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56" w:rsidRPr="00293DC4" w:rsidRDefault="00BA29AF" w:rsidP="00293DC4">
      <w:pPr>
        <w:spacing w:line="240" w:lineRule="auto"/>
        <w:ind w:firstLine="0"/>
        <w:jc w:val="center"/>
        <w:rPr>
          <w:b/>
          <w:szCs w:val="28"/>
        </w:rPr>
      </w:pPr>
      <w:r>
        <w:rPr>
          <w:b/>
          <w:szCs w:val="28"/>
        </w:rPr>
        <w:t>ОБЪЯВЛЕНИЕ</w:t>
      </w:r>
    </w:p>
    <w:p w:rsidR="00293DC4" w:rsidRDefault="00293DC4" w:rsidP="00846977">
      <w:pPr>
        <w:spacing w:line="240" w:lineRule="auto"/>
        <w:ind w:firstLine="0"/>
        <w:jc w:val="center"/>
        <w:rPr>
          <w:b/>
          <w:szCs w:val="28"/>
        </w:rPr>
      </w:pPr>
      <w:r>
        <w:rPr>
          <w:b/>
          <w:szCs w:val="28"/>
        </w:rPr>
        <w:t xml:space="preserve">о проведении </w:t>
      </w:r>
      <w:r w:rsidR="007F5537">
        <w:rPr>
          <w:b/>
          <w:szCs w:val="28"/>
        </w:rPr>
        <w:t xml:space="preserve">управлением дорог и транспорта Липецкой области </w:t>
      </w:r>
      <w:r>
        <w:rPr>
          <w:b/>
          <w:szCs w:val="28"/>
        </w:rPr>
        <w:t xml:space="preserve">отбора получателей субсидий </w:t>
      </w:r>
      <w:r w:rsidR="007F5537">
        <w:rPr>
          <w:b/>
          <w:szCs w:val="28"/>
        </w:rPr>
        <w:t xml:space="preserve">из областного бюджета </w:t>
      </w:r>
      <w:r w:rsidR="00AE48F6" w:rsidRPr="00AE48F6">
        <w:rPr>
          <w:rStyle w:val="fontstyle01"/>
          <w:b/>
          <w:sz w:val="28"/>
          <w:szCs w:val="28"/>
        </w:rPr>
        <w:t>на возмещение затрат, связанных с приобретением подвижного состава для осуществления регулярных перевозок по межмуниципальным маршрутам регулярных перевозок, на 2023 год</w:t>
      </w:r>
    </w:p>
    <w:p w:rsidR="00293DC4" w:rsidRDefault="00293DC4" w:rsidP="001247BC">
      <w:pPr>
        <w:spacing w:line="240" w:lineRule="auto"/>
        <w:ind w:right="4960" w:firstLine="0"/>
        <w:rPr>
          <w:rStyle w:val="a8"/>
          <w:b w:val="0"/>
          <w:bCs w:val="0"/>
          <w:color w:val="auto"/>
          <w:spacing w:val="-2"/>
          <w:szCs w:val="28"/>
        </w:rPr>
      </w:pPr>
    </w:p>
    <w:tbl>
      <w:tblPr>
        <w:tblStyle w:val="af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6946"/>
      </w:tblGrid>
      <w:tr w:rsidR="0084379C" w:rsidRPr="007F5537" w:rsidTr="0084379C">
        <w:tc>
          <w:tcPr>
            <w:tcW w:w="562" w:type="dxa"/>
          </w:tcPr>
          <w:p w:rsidR="0084379C" w:rsidRDefault="0084379C" w:rsidP="007F5537">
            <w:pPr>
              <w:spacing w:line="240" w:lineRule="auto"/>
              <w:ind w:firstLine="0"/>
              <w:jc w:val="center"/>
              <w:rPr>
                <w:rStyle w:val="a8"/>
                <w:b w:val="0"/>
                <w:bCs w:val="0"/>
                <w:color w:val="auto"/>
                <w:spacing w:val="-2"/>
                <w:sz w:val="24"/>
                <w:szCs w:val="28"/>
              </w:rPr>
            </w:pPr>
            <w:r>
              <w:rPr>
                <w:rStyle w:val="a8"/>
                <w:b w:val="0"/>
                <w:bCs w:val="0"/>
                <w:color w:val="auto"/>
                <w:spacing w:val="-2"/>
                <w:sz w:val="24"/>
                <w:szCs w:val="28"/>
              </w:rPr>
              <w:t>№ п/п</w:t>
            </w:r>
          </w:p>
        </w:tc>
        <w:tc>
          <w:tcPr>
            <w:tcW w:w="9214" w:type="dxa"/>
            <w:gridSpan w:val="2"/>
          </w:tcPr>
          <w:p w:rsidR="0084379C" w:rsidRPr="007F5537" w:rsidRDefault="0084379C" w:rsidP="007F5537">
            <w:pPr>
              <w:spacing w:line="240" w:lineRule="auto"/>
              <w:ind w:firstLine="0"/>
              <w:jc w:val="center"/>
              <w:rPr>
                <w:rStyle w:val="a8"/>
                <w:b w:val="0"/>
                <w:bCs w:val="0"/>
                <w:color w:val="auto"/>
                <w:spacing w:val="-2"/>
                <w:sz w:val="24"/>
                <w:szCs w:val="28"/>
              </w:rPr>
            </w:pPr>
            <w:r>
              <w:rPr>
                <w:rStyle w:val="a8"/>
                <w:b w:val="0"/>
                <w:bCs w:val="0"/>
                <w:color w:val="auto"/>
                <w:spacing w:val="-2"/>
                <w:sz w:val="24"/>
                <w:szCs w:val="28"/>
              </w:rPr>
              <w:t>Общая информация</w:t>
            </w:r>
          </w:p>
        </w:tc>
      </w:tr>
      <w:tr w:rsidR="0084379C" w:rsidRPr="007F5537" w:rsidTr="0084379C">
        <w:tc>
          <w:tcPr>
            <w:tcW w:w="562" w:type="dxa"/>
          </w:tcPr>
          <w:p w:rsidR="0084379C" w:rsidRDefault="0084379C" w:rsidP="007F5537">
            <w:pPr>
              <w:spacing w:line="240" w:lineRule="auto"/>
              <w:ind w:right="-108" w:firstLine="0"/>
              <w:rPr>
                <w:rStyle w:val="a8"/>
                <w:b w:val="0"/>
                <w:bCs w:val="0"/>
                <w:color w:val="auto"/>
                <w:spacing w:val="-2"/>
                <w:sz w:val="24"/>
                <w:szCs w:val="28"/>
              </w:rPr>
            </w:pPr>
            <w:r>
              <w:rPr>
                <w:rStyle w:val="a8"/>
                <w:b w:val="0"/>
                <w:bCs w:val="0"/>
                <w:color w:val="auto"/>
                <w:spacing w:val="-2"/>
                <w:sz w:val="24"/>
                <w:szCs w:val="28"/>
              </w:rPr>
              <w:t>1</w:t>
            </w:r>
          </w:p>
        </w:tc>
        <w:tc>
          <w:tcPr>
            <w:tcW w:w="2268" w:type="dxa"/>
          </w:tcPr>
          <w:p w:rsidR="0084379C" w:rsidRPr="007F5537" w:rsidRDefault="0084379C" w:rsidP="007F5537">
            <w:pPr>
              <w:spacing w:line="240" w:lineRule="auto"/>
              <w:ind w:right="-108" w:firstLine="0"/>
              <w:rPr>
                <w:rStyle w:val="a8"/>
                <w:b w:val="0"/>
                <w:bCs w:val="0"/>
                <w:color w:val="auto"/>
                <w:spacing w:val="-2"/>
                <w:sz w:val="24"/>
                <w:szCs w:val="28"/>
              </w:rPr>
            </w:pPr>
            <w:r>
              <w:rPr>
                <w:rStyle w:val="a8"/>
                <w:b w:val="0"/>
                <w:bCs w:val="0"/>
                <w:color w:val="auto"/>
                <w:spacing w:val="-2"/>
                <w:sz w:val="24"/>
                <w:szCs w:val="28"/>
              </w:rPr>
              <w:t>Наименование отбора</w:t>
            </w:r>
          </w:p>
        </w:tc>
        <w:tc>
          <w:tcPr>
            <w:tcW w:w="6946" w:type="dxa"/>
          </w:tcPr>
          <w:p w:rsidR="0084379C" w:rsidRPr="007F5537" w:rsidRDefault="0084379C" w:rsidP="00D468EB">
            <w:pPr>
              <w:spacing w:line="240" w:lineRule="auto"/>
              <w:ind w:firstLine="0"/>
              <w:jc w:val="left"/>
              <w:rPr>
                <w:rStyle w:val="a8"/>
                <w:b w:val="0"/>
                <w:bCs w:val="0"/>
                <w:color w:val="auto"/>
                <w:spacing w:val="-2"/>
                <w:sz w:val="24"/>
                <w:szCs w:val="28"/>
              </w:rPr>
            </w:pPr>
            <w:r>
              <w:rPr>
                <w:rStyle w:val="a8"/>
                <w:b w:val="0"/>
                <w:bCs w:val="0"/>
                <w:color w:val="auto"/>
                <w:spacing w:val="-2"/>
                <w:sz w:val="24"/>
                <w:szCs w:val="28"/>
              </w:rPr>
              <w:t>Отбор получателей субсидий для предоставления в 202</w:t>
            </w:r>
            <w:r w:rsidR="00D468EB">
              <w:rPr>
                <w:rStyle w:val="a8"/>
                <w:b w:val="0"/>
                <w:bCs w:val="0"/>
                <w:color w:val="auto"/>
                <w:spacing w:val="-2"/>
                <w:sz w:val="24"/>
                <w:szCs w:val="28"/>
              </w:rPr>
              <w:t>3</w:t>
            </w:r>
            <w:r>
              <w:rPr>
                <w:rStyle w:val="a8"/>
                <w:b w:val="0"/>
                <w:bCs w:val="0"/>
                <w:color w:val="auto"/>
                <w:spacing w:val="-2"/>
                <w:sz w:val="24"/>
                <w:szCs w:val="28"/>
              </w:rPr>
              <w:t xml:space="preserve"> году </w:t>
            </w:r>
            <w:r w:rsidRPr="007F5537">
              <w:rPr>
                <w:rStyle w:val="a8"/>
                <w:b w:val="0"/>
                <w:bCs w:val="0"/>
                <w:color w:val="auto"/>
                <w:spacing w:val="-2"/>
                <w:sz w:val="24"/>
                <w:szCs w:val="28"/>
              </w:rPr>
              <w:t xml:space="preserve">субсидий из областного бюджета </w:t>
            </w:r>
            <w:r w:rsidR="00AE48F6" w:rsidRPr="00AE48F6">
              <w:rPr>
                <w:rStyle w:val="a8"/>
                <w:b w:val="0"/>
                <w:bCs w:val="0"/>
                <w:color w:val="auto"/>
                <w:spacing w:val="-2"/>
                <w:sz w:val="24"/>
                <w:szCs w:val="28"/>
              </w:rPr>
              <w:t>на возмещение затрат, связанных с приобретением подвижного состава для осуществления регулярных перевозок по межмуниципальным маршрутам регулярных перевозок, на 2023 год</w:t>
            </w:r>
            <w:r w:rsidR="0052664A" w:rsidRPr="0052664A">
              <w:rPr>
                <w:rStyle w:val="a8"/>
                <w:b w:val="0"/>
                <w:bCs w:val="0"/>
                <w:color w:val="auto"/>
                <w:spacing w:val="-2"/>
                <w:sz w:val="24"/>
                <w:szCs w:val="28"/>
              </w:rPr>
              <w:t xml:space="preserve"> </w:t>
            </w:r>
            <w:r>
              <w:rPr>
                <w:rStyle w:val="a8"/>
                <w:b w:val="0"/>
                <w:bCs w:val="0"/>
                <w:color w:val="auto"/>
                <w:spacing w:val="-2"/>
                <w:sz w:val="24"/>
                <w:szCs w:val="28"/>
              </w:rPr>
              <w:t>(далее – отбор)</w:t>
            </w:r>
          </w:p>
        </w:tc>
      </w:tr>
      <w:tr w:rsidR="0084379C" w:rsidRPr="007F5537" w:rsidTr="0084379C">
        <w:tc>
          <w:tcPr>
            <w:tcW w:w="562" w:type="dxa"/>
          </w:tcPr>
          <w:p w:rsidR="0084379C" w:rsidRDefault="0084379C" w:rsidP="007F5537">
            <w:pPr>
              <w:spacing w:line="240" w:lineRule="auto"/>
              <w:ind w:right="-108" w:firstLine="0"/>
              <w:jc w:val="left"/>
              <w:rPr>
                <w:rStyle w:val="a8"/>
                <w:b w:val="0"/>
                <w:bCs w:val="0"/>
                <w:color w:val="auto"/>
                <w:spacing w:val="-2"/>
                <w:sz w:val="24"/>
                <w:szCs w:val="28"/>
              </w:rPr>
            </w:pPr>
            <w:r>
              <w:rPr>
                <w:rStyle w:val="a8"/>
                <w:b w:val="0"/>
                <w:bCs w:val="0"/>
                <w:color w:val="auto"/>
                <w:spacing w:val="-2"/>
                <w:sz w:val="24"/>
                <w:szCs w:val="28"/>
              </w:rPr>
              <w:t>2</w:t>
            </w:r>
          </w:p>
        </w:tc>
        <w:tc>
          <w:tcPr>
            <w:tcW w:w="2268" w:type="dxa"/>
          </w:tcPr>
          <w:p w:rsidR="0084379C" w:rsidRPr="007F5537" w:rsidRDefault="0084379C" w:rsidP="007F5537">
            <w:pPr>
              <w:spacing w:line="240" w:lineRule="auto"/>
              <w:ind w:right="-108" w:firstLine="0"/>
              <w:jc w:val="left"/>
              <w:rPr>
                <w:rStyle w:val="a8"/>
                <w:b w:val="0"/>
                <w:bCs w:val="0"/>
                <w:color w:val="auto"/>
                <w:spacing w:val="-2"/>
                <w:sz w:val="24"/>
                <w:szCs w:val="28"/>
              </w:rPr>
            </w:pPr>
            <w:r>
              <w:rPr>
                <w:rStyle w:val="a8"/>
                <w:b w:val="0"/>
                <w:bCs w:val="0"/>
                <w:color w:val="auto"/>
                <w:spacing w:val="-2"/>
                <w:sz w:val="24"/>
                <w:szCs w:val="28"/>
              </w:rPr>
              <w:t>Нормативные правовые акты, регулирующие проведение отбора</w:t>
            </w:r>
          </w:p>
        </w:tc>
        <w:tc>
          <w:tcPr>
            <w:tcW w:w="6946" w:type="dxa"/>
          </w:tcPr>
          <w:p w:rsidR="0084379C" w:rsidRPr="000602C4" w:rsidRDefault="0084379C" w:rsidP="00F3242D">
            <w:pPr>
              <w:spacing w:line="240" w:lineRule="auto"/>
              <w:ind w:firstLine="0"/>
              <w:jc w:val="left"/>
              <w:rPr>
                <w:rStyle w:val="fontstyle01"/>
                <w:sz w:val="24"/>
                <w:szCs w:val="24"/>
              </w:rPr>
            </w:pPr>
            <w:r w:rsidRPr="000602C4">
              <w:rPr>
                <w:rStyle w:val="a8"/>
                <w:b w:val="0"/>
                <w:bCs w:val="0"/>
                <w:color w:val="auto"/>
                <w:spacing w:val="-2"/>
                <w:sz w:val="24"/>
                <w:szCs w:val="24"/>
              </w:rPr>
              <w:t xml:space="preserve">1) </w:t>
            </w:r>
            <w:r w:rsidRPr="000602C4">
              <w:rPr>
                <w:rStyle w:val="fontstyle01"/>
                <w:sz w:val="24"/>
                <w:szCs w:val="24"/>
              </w:rPr>
              <w:t xml:space="preserve">Закон Липецкой области от </w:t>
            </w:r>
            <w:r w:rsidR="00D468EB" w:rsidRPr="000602C4">
              <w:rPr>
                <w:rStyle w:val="fontstyle01"/>
                <w:sz w:val="24"/>
                <w:szCs w:val="24"/>
              </w:rPr>
              <w:t>7</w:t>
            </w:r>
            <w:r w:rsidRPr="000602C4">
              <w:rPr>
                <w:rStyle w:val="fontstyle01"/>
                <w:sz w:val="24"/>
                <w:szCs w:val="24"/>
              </w:rPr>
              <w:t xml:space="preserve"> декабря 202</w:t>
            </w:r>
            <w:r w:rsidR="00D468EB" w:rsidRPr="000602C4">
              <w:rPr>
                <w:rStyle w:val="fontstyle01"/>
                <w:sz w:val="24"/>
                <w:szCs w:val="24"/>
              </w:rPr>
              <w:t>2</w:t>
            </w:r>
            <w:r w:rsidRPr="000602C4">
              <w:rPr>
                <w:rStyle w:val="fontstyle01"/>
                <w:sz w:val="24"/>
                <w:szCs w:val="24"/>
              </w:rPr>
              <w:t xml:space="preserve"> года № </w:t>
            </w:r>
            <w:r w:rsidR="00D468EB" w:rsidRPr="000602C4">
              <w:rPr>
                <w:rStyle w:val="fontstyle01"/>
                <w:sz w:val="24"/>
                <w:szCs w:val="24"/>
              </w:rPr>
              <w:t>243</w:t>
            </w:r>
            <w:r w:rsidRPr="000602C4">
              <w:rPr>
                <w:rStyle w:val="fontstyle01"/>
                <w:sz w:val="24"/>
                <w:szCs w:val="24"/>
              </w:rPr>
              <w:t>-ОЗ «Об областном бюджете на 202</w:t>
            </w:r>
            <w:r w:rsidR="00D468EB" w:rsidRPr="000602C4">
              <w:rPr>
                <w:rStyle w:val="fontstyle01"/>
                <w:sz w:val="24"/>
                <w:szCs w:val="24"/>
              </w:rPr>
              <w:t>3</w:t>
            </w:r>
            <w:r w:rsidRPr="000602C4">
              <w:rPr>
                <w:rStyle w:val="fontstyle01"/>
                <w:sz w:val="24"/>
                <w:szCs w:val="24"/>
              </w:rPr>
              <w:t xml:space="preserve"> год и на плановый период 202</w:t>
            </w:r>
            <w:r w:rsidR="00D468EB" w:rsidRPr="000602C4">
              <w:rPr>
                <w:rStyle w:val="fontstyle01"/>
                <w:sz w:val="24"/>
                <w:szCs w:val="24"/>
              </w:rPr>
              <w:t>4</w:t>
            </w:r>
            <w:r w:rsidRPr="000602C4">
              <w:rPr>
                <w:rStyle w:val="fontstyle01"/>
                <w:sz w:val="24"/>
                <w:szCs w:val="24"/>
              </w:rPr>
              <w:t xml:space="preserve"> и 202</w:t>
            </w:r>
            <w:r w:rsidR="00D468EB" w:rsidRPr="000602C4">
              <w:rPr>
                <w:rStyle w:val="fontstyle01"/>
                <w:sz w:val="24"/>
                <w:szCs w:val="24"/>
              </w:rPr>
              <w:t>5</w:t>
            </w:r>
            <w:r w:rsidRPr="000602C4">
              <w:rPr>
                <w:rStyle w:val="fontstyle01"/>
                <w:sz w:val="24"/>
                <w:szCs w:val="24"/>
              </w:rPr>
              <w:t xml:space="preserve"> годов» (далее – Закон об областном бюджете);</w:t>
            </w:r>
          </w:p>
          <w:p w:rsidR="0084379C" w:rsidRPr="007F5537" w:rsidRDefault="0084379C" w:rsidP="00686CCA">
            <w:pPr>
              <w:spacing w:line="240" w:lineRule="auto"/>
              <w:ind w:right="27" w:firstLine="0"/>
              <w:jc w:val="left"/>
              <w:rPr>
                <w:rStyle w:val="a8"/>
                <w:b w:val="0"/>
                <w:bCs w:val="0"/>
                <w:color w:val="auto"/>
                <w:spacing w:val="-2"/>
                <w:sz w:val="24"/>
                <w:szCs w:val="28"/>
              </w:rPr>
            </w:pPr>
            <w:r w:rsidRPr="000602C4">
              <w:rPr>
                <w:rStyle w:val="fontstyle01"/>
                <w:sz w:val="24"/>
                <w:szCs w:val="24"/>
              </w:rPr>
              <w:t xml:space="preserve">2) Приказ управления дорог и транспорта Липецкой области от </w:t>
            </w:r>
            <w:r w:rsidR="00686CCA" w:rsidRPr="00686CCA">
              <w:rPr>
                <w:rStyle w:val="fontstyle01"/>
                <w:sz w:val="24"/>
                <w:szCs w:val="24"/>
              </w:rPr>
              <w:t>14 ноября</w:t>
            </w:r>
            <w:r w:rsidR="0052664A" w:rsidRPr="00686CCA">
              <w:rPr>
                <w:rStyle w:val="fontstyle01"/>
                <w:sz w:val="24"/>
                <w:szCs w:val="24"/>
              </w:rPr>
              <w:t xml:space="preserve"> 2023</w:t>
            </w:r>
            <w:r w:rsidRPr="00686CCA">
              <w:rPr>
                <w:rStyle w:val="fontstyle01"/>
                <w:sz w:val="24"/>
                <w:szCs w:val="24"/>
              </w:rPr>
              <w:t xml:space="preserve"> года № </w:t>
            </w:r>
            <w:r w:rsidR="00686CCA" w:rsidRPr="00686CCA">
              <w:rPr>
                <w:rStyle w:val="fontstyle01"/>
                <w:sz w:val="24"/>
                <w:szCs w:val="24"/>
              </w:rPr>
              <w:t>38</w:t>
            </w:r>
            <w:r w:rsidR="0052664A" w:rsidRPr="00686CCA">
              <w:rPr>
                <w:rStyle w:val="fontstyle01"/>
                <w:sz w:val="24"/>
                <w:szCs w:val="24"/>
              </w:rPr>
              <w:t>8</w:t>
            </w:r>
            <w:r w:rsidRPr="000602C4">
              <w:rPr>
                <w:rStyle w:val="fontstyle01"/>
                <w:sz w:val="24"/>
                <w:szCs w:val="24"/>
              </w:rPr>
              <w:t xml:space="preserve"> «</w:t>
            </w:r>
            <w:r w:rsidR="00AE48F6" w:rsidRPr="00AE48F6">
              <w:rPr>
                <w:rStyle w:val="fontstyle01"/>
                <w:sz w:val="24"/>
                <w:szCs w:val="24"/>
              </w:rPr>
              <w:t>Об утверждении Порядка предоставления субсидий из областного бюджета на возмещение затрат, связанных с приобретением подвижного состава для осуществления регулярных перевозок по межмуниципальным маршрутам регулярных перевозок, на 2023 год</w:t>
            </w:r>
            <w:r w:rsidR="0052664A" w:rsidRPr="0052664A">
              <w:rPr>
                <w:rStyle w:val="fontstyle01"/>
                <w:sz w:val="24"/>
                <w:szCs w:val="24"/>
              </w:rPr>
              <w:t>»</w:t>
            </w:r>
            <w:r w:rsidRPr="000602C4">
              <w:rPr>
                <w:rStyle w:val="fontstyle01"/>
                <w:sz w:val="24"/>
                <w:szCs w:val="24"/>
              </w:rPr>
              <w:t xml:space="preserve"> (далее – Порядок предоставления субсидий)</w:t>
            </w:r>
          </w:p>
        </w:tc>
      </w:tr>
      <w:tr w:rsidR="0084379C" w:rsidRPr="007F5537" w:rsidTr="0084379C">
        <w:tc>
          <w:tcPr>
            <w:tcW w:w="562" w:type="dxa"/>
          </w:tcPr>
          <w:p w:rsidR="0084379C" w:rsidRPr="00F3242D" w:rsidRDefault="0084379C" w:rsidP="00F3242D">
            <w:pPr>
              <w:spacing w:line="240" w:lineRule="auto"/>
              <w:ind w:right="-108" w:firstLine="0"/>
              <w:jc w:val="left"/>
              <w:rPr>
                <w:sz w:val="24"/>
              </w:rPr>
            </w:pPr>
            <w:r>
              <w:rPr>
                <w:sz w:val="24"/>
              </w:rPr>
              <w:t>3</w:t>
            </w:r>
          </w:p>
        </w:tc>
        <w:tc>
          <w:tcPr>
            <w:tcW w:w="2268" w:type="dxa"/>
          </w:tcPr>
          <w:p w:rsidR="0084379C" w:rsidRPr="00F3242D" w:rsidRDefault="000602C4" w:rsidP="000602C4">
            <w:pPr>
              <w:spacing w:line="240" w:lineRule="auto"/>
              <w:ind w:right="-108" w:firstLine="0"/>
              <w:jc w:val="left"/>
              <w:rPr>
                <w:rStyle w:val="a8"/>
                <w:bCs w:val="0"/>
                <w:color w:val="auto"/>
                <w:spacing w:val="-2"/>
                <w:sz w:val="24"/>
                <w:szCs w:val="28"/>
              </w:rPr>
            </w:pPr>
            <w:r>
              <w:rPr>
                <w:sz w:val="24"/>
              </w:rPr>
              <w:t>Планируемый р</w:t>
            </w:r>
            <w:r w:rsidR="0084379C" w:rsidRPr="00F3242D">
              <w:rPr>
                <w:sz w:val="24"/>
              </w:rPr>
              <w:t xml:space="preserve">езультат предоставления субсидий </w:t>
            </w:r>
          </w:p>
        </w:tc>
        <w:tc>
          <w:tcPr>
            <w:tcW w:w="6946" w:type="dxa"/>
          </w:tcPr>
          <w:p w:rsidR="00846977" w:rsidRPr="00846977" w:rsidRDefault="00AE48F6" w:rsidP="00846977">
            <w:pPr>
              <w:autoSpaceDE w:val="0"/>
              <w:autoSpaceDN w:val="0"/>
              <w:adjustRightInd w:val="0"/>
              <w:spacing w:line="240" w:lineRule="auto"/>
              <w:ind w:firstLine="34"/>
              <w:jc w:val="left"/>
              <w:rPr>
                <w:sz w:val="24"/>
              </w:rPr>
            </w:pPr>
            <w:r w:rsidRPr="00AE48F6">
              <w:rPr>
                <w:sz w:val="24"/>
              </w:rPr>
              <w:t>Планируемым результатом предоставления субсидии является количество приобретенных автобусов для осуществления регулярных перевозок по межмуниципальным маршрутам регулярных перевозок.</w:t>
            </w:r>
          </w:p>
          <w:p w:rsidR="0084379C" w:rsidRPr="007F5537" w:rsidRDefault="000602C4" w:rsidP="00846977">
            <w:pPr>
              <w:spacing w:line="240" w:lineRule="auto"/>
              <w:ind w:right="-114" w:firstLine="0"/>
              <w:jc w:val="left"/>
              <w:rPr>
                <w:rStyle w:val="a8"/>
                <w:b w:val="0"/>
                <w:bCs w:val="0"/>
                <w:color w:val="auto"/>
                <w:spacing w:val="-2"/>
                <w:sz w:val="24"/>
                <w:szCs w:val="28"/>
              </w:rPr>
            </w:pPr>
            <w:r>
              <w:rPr>
                <w:sz w:val="24"/>
              </w:rPr>
              <w:t>Точная дата завершения и конечное значение результата (конкретная количественная характеристика итога) предоставления субсидии</w:t>
            </w:r>
            <w:r w:rsidR="000A7C34">
              <w:rPr>
                <w:sz w:val="24"/>
              </w:rPr>
              <w:t xml:space="preserve"> устанавливаются в соглашении</w:t>
            </w:r>
            <w:r w:rsidR="00846977" w:rsidRPr="00846977">
              <w:rPr>
                <w:sz w:val="24"/>
              </w:rPr>
              <w:t>.</w:t>
            </w:r>
          </w:p>
        </w:tc>
      </w:tr>
      <w:tr w:rsidR="0084379C" w:rsidRPr="007F5537" w:rsidTr="0084379C">
        <w:tc>
          <w:tcPr>
            <w:tcW w:w="562" w:type="dxa"/>
          </w:tcPr>
          <w:p w:rsidR="0084379C" w:rsidRDefault="0084379C" w:rsidP="00F3242D">
            <w:pPr>
              <w:spacing w:line="240" w:lineRule="auto"/>
              <w:ind w:right="-114" w:firstLine="0"/>
              <w:jc w:val="center"/>
              <w:rPr>
                <w:rStyle w:val="a8"/>
                <w:b w:val="0"/>
                <w:bCs w:val="0"/>
                <w:color w:val="auto"/>
                <w:spacing w:val="-2"/>
                <w:sz w:val="24"/>
                <w:szCs w:val="28"/>
              </w:rPr>
            </w:pPr>
          </w:p>
        </w:tc>
        <w:tc>
          <w:tcPr>
            <w:tcW w:w="9214" w:type="dxa"/>
            <w:gridSpan w:val="2"/>
            <w:vAlign w:val="center"/>
          </w:tcPr>
          <w:p w:rsidR="0084379C" w:rsidRPr="007F5537" w:rsidRDefault="0084379C" w:rsidP="00F3242D">
            <w:pPr>
              <w:spacing w:line="240" w:lineRule="auto"/>
              <w:ind w:right="-114" w:firstLine="0"/>
              <w:jc w:val="center"/>
              <w:rPr>
                <w:rStyle w:val="a8"/>
                <w:b w:val="0"/>
                <w:bCs w:val="0"/>
                <w:color w:val="auto"/>
                <w:spacing w:val="-2"/>
                <w:sz w:val="24"/>
                <w:szCs w:val="28"/>
              </w:rPr>
            </w:pPr>
            <w:r>
              <w:rPr>
                <w:rStyle w:val="a8"/>
                <w:b w:val="0"/>
                <w:bCs w:val="0"/>
                <w:color w:val="auto"/>
                <w:spacing w:val="-2"/>
                <w:sz w:val="24"/>
                <w:szCs w:val="28"/>
              </w:rPr>
              <w:t>Контактная информация</w:t>
            </w:r>
          </w:p>
        </w:tc>
      </w:tr>
      <w:tr w:rsidR="0084379C" w:rsidRPr="00F3242D" w:rsidTr="0084379C">
        <w:tc>
          <w:tcPr>
            <w:tcW w:w="562" w:type="dxa"/>
          </w:tcPr>
          <w:p w:rsidR="0084379C" w:rsidRPr="00F3242D" w:rsidRDefault="0084379C" w:rsidP="007F5537">
            <w:pPr>
              <w:spacing w:line="240" w:lineRule="auto"/>
              <w:ind w:right="-108" w:firstLine="0"/>
              <w:rPr>
                <w:rStyle w:val="fontstyle01"/>
                <w:sz w:val="24"/>
                <w:szCs w:val="28"/>
              </w:rPr>
            </w:pPr>
            <w:r>
              <w:rPr>
                <w:rStyle w:val="fontstyle01"/>
                <w:sz w:val="24"/>
                <w:szCs w:val="28"/>
              </w:rPr>
              <w:t>4</w:t>
            </w:r>
          </w:p>
        </w:tc>
        <w:tc>
          <w:tcPr>
            <w:tcW w:w="2268" w:type="dxa"/>
          </w:tcPr>
          <w:p w:rsidR="0084379C" w:rsidRPr="00F3242D" w:rsidRDefault="0084379C" w:rsidP="007F5537">
            <w:pPr>
              <w:spacing w:line="240" w:lineRule="auto"/>
              <w:ind w:right="-108" w:firstLine="0"/>
              <w:rPr>
                <w:rStyle w:val="fontstyle01"/>
                <w:sz w:val="24"/>
                <w:szCs w:val="28"/>
              </w:rPr>
            </w:pPr>
            <w:r w:rsidRPr="00F3242D">
              <w:rPr>
                <w:rStyle w:val="fontstyle01"/>
                <w:sz w:val="24"/>
                <w:szCs w:val="28"/>
              </w:rPr>
              <w:t>Организатор отбора</w:t>
            </w:r>
          </w:p>
        </w:tc>
        <w:tc>
          <w:tcPr>
            <w:tcW w:w="6946" w:type="dxa"/>
          </w:tcPr>
          <w:p w:rsidR="0084379C" w:rsidRPr="00F3242D" w:rsidRDefault="0084379C" w:rsidP="007F5537">
            <w:pPr>
              <w:spacing w:line="240" w:lineRule="auto"/>
              <w:ind w:right="-114" w:firstLine="0"/>
              <w:jc w:val="left"/>
              <w:rPr>
                <w:rStyle w:val="fontstyle01"/>
                <w:sz w:val="24"/>
                <w:szCs w:val="28"/>
              </w:rPr>
            </w:pPr>
            <w:r>
              <w:rPr>
                <w:rStyle w:val="fontstyle01"/>
                <w:sz w:val="24"/>
                <w:szCs w:val="28"/>
              </w:rPr>
              <w:t>Управление дорог и транспорта Липецкой области (далее – Управление)</w:t>
            </w:r>
          </w:p>
        </w:tc>
      </w:tr>
      <w:tr w:rsidR="0084379C" w:rsidRPr="002168EA" w:rsidTr="0084379C">
        <w:tc>
          <w:tcPr>
            <w:tcW w:w="562" w:type="dxa"/>
          </w:tcPr>
          <w:p w:rsidR="0084379C" w:rsidRPr="002168EA" w:rsidRDefault="0084379C" w:rsidP="007F5537">
            <w:pPr>
              <w:spacing w:line="240" w:lineRule="auto"/>
              <w:ind w:right="-108" w:firstLine="0"/>
              <w:rPr>
                <w:sz w:val="24"/>
                <w:szCs w:val="28"/>
              </w:rPr>
            </w:pPr>
            <w:r>
              <w:rPr>
                <w:sz w:val="24"/>
                <w:szCs w:val="28"/>
              </w:rPr>
              <w:t>5</w:t>
            </w:r>
          </w:p>
        </w:tc>
        <w:tc>
          <w:tcPr>
            <w:tcW w:w="2268" w:type="dxa"/>
          </w:tcPr>
          <w:p w:rsidR="0084379C" w:rsidRPr="002168EA" w:rsidRDefault="0084379C" w:rsidP="007F5537">
            <w:pPr>
              <w:spacing w:line="240" w:lineRule="auto"/>
              <w:ind w:right="-108" w:firstLine="0"/>
              <w:rPr>
                <w:rStyle w:val="a8"/>
                <w:b w:val="0"/>
                <w:bCs w:val="0"/>
                <w:color w:val="auto"/>
                <w:spacing w:val="-2"/>
                <w:sz w:val="24"/>
                <w:szCs w:val="28"/>
              </w:rPr>
            </w:pPr>
            <w:r w:rsidRPr="002168EA">
              <w:rPr>
                <w:sz w:val="24"/>
                <w:szCs w:val="28"/>
              </w:rPr>
              <w:t>Место нахождения, почтовый адрес</w:t>
            </w:r>
          </w:p>
        </w:tc>
        <w:tc>
          <w:tcPr>
            <w:tcW w:w="6946" w:type="dxa"/>
          </w:tcPr>
          <w:p w:rsidR="0084379C" w:rsidRPr="002168EA" w:rsidRDefault="0084379C" w:rsidP="007F5537">
            <w:pPr>
              <w:spacing w:line="240" w:lineRule="auto"/>
              <w:ind w:right="-114" w:firstLine="0"/>
              <w:jc w:val="left"/>
              <w:rPr>
                <w:rStyle w:val="a8"/>
                <w:b w:val="0"/>
                <w:bCs w:val="0"/>
                <w:color w:val="auto"/>
                <w:spacing w:val="-2"/>
                <w:sz w:val="24"/>
                <w:szCs w:val="28"/>
              </w:rPr>
            </w:pPr>
            <w:r w:rsidRPr="002168EA">
              <w:rPr>
                <w:rStyle w:val="fontstyle01"/>
                <w:sz w:val="24"/>
                <w:szCs w:val="28"/>
              </w:rPr>
              <w:t>398600, г. Липецк, ул. Неделина, 2а</w:t>
            </w:r>
          </w:p>
        </w:tc>
      </w:tr>
      <w:tr w:rsidR="0084379C" w:rsidRPr="002168EA" w:rsidTr="0084379C">
        <w:tc>
          <w:tcPr>
            <w:tcW w:w="562" w:type="dxa"/>
          </w:tcPr>
          <w:p w:rsidR="0084379C" w:rsidRPr="002168EA" w:rsidRDefault="0084379C" w:rsidP="007F5537">
            <w:pPr>
              <w:spacing w:line="240" w:lineRule="auto"/>
              <w:ind w:right="-108" w:firstLine="0"/>
              <w:rPr>
                <w:sz w:val="24"/>
              </w:rPr>
            </w:pPr>
            <w:r>
              <w:rPr>
                <w:sz w:val="24"/>
              </w:rPr>
              <w:t>6</w:t>
            </w:r>
          </w:p>
        </w:tc>
        <w:tc>
          <w:tcPr>
            <w:tcW w:w="2268" w:type="dxa"/>
          </w:tcPr>
          <w:p w:rsidR="0084379C" w:rsidRPr="002168EA" w:rsidRDefault="0084379C" w:rsidP="007F5537">
            <w:pPr>
              <w:spacing w:line="240" w:lineRule="auto"/>
              <w:ind w:right="-108" w:firstLine="0"/>
              <w:rPr>
                <w:rStyle w:val="a8"/>
                <w:b w:val="0"/>
                <w:bCs w:val="0"/>
                <w:color w:val="auto"/>
                <w:spacing w:val="-2"/>
                <w:sz w:val="24"/>
                <w:szCs w:val="28"/>
              </w:rPr>
            </w:pPr>
            <w:r w:rsidRPr="002168EA">
              <w:rPr>
                <w:sz w:val="24"/>
              </w:rPr>
              <w:t>Адрес электронной почты</w:t>
            </w:r>
          </w:p>
        </w:tc>
        <w:tc>
          <w:tcPr>
            <w:tcW w:w="6946" w:type="dxa"/>
          </w:tcPr>
          <w:p w:rsidR="0084379C" w:rsidRPr="002168EA" w:rsidRDefault="0084379C" w:rsidP="007F5537">
            <w:pPr>
              <w:spacing w:line="240" w:lineRule="auto"/>
              <w:ind w:right="-114" w:firstLine="0"/>
              <w:jc w:val="left"/>
              <w:rPr>
                <w:rStyle w:val="a8"/>
                <w:b w:val="0"/>
                <w:bCs w:val="0"/>
                <w:color w:val="auto"/>
                <w:spacing w:val="-2"/>
                <w:sz w:val="24"/>
                <w:szCs w:val="28"/>
              </w:rPr>
            </w:pPr>
            <w:r w:rsidRPr="002168EA">
              <w:rPr>
                <w:sz w:val="24"/>
                <w:lang w:val="en-US"/>
              </w:rPr>
              <w:t>avtodor</w:t>
            </w:r>
            <w:r w:rsidRPr="002168EA">
              <w:rPr>
                <w:sz w:val="24"/>
              </w:rPr>
              <w:t>@</w:t>
            </w:r>
            <w:r w:rsidRPr="002168EA">
              <w:rPr>
                <w:sz w:val="24"/>
                <w:lang w:val="en-US"/>
              </w:rPr>
              <w:t>admlr</w:t>
            </w:r>
            <w:r w:rsidRPr="002168EA">
              <w:rPr>
                <w:sz w:val="24"/>
              </w:rPr>
              <w:t>.</w:t>
            </w:r>
            <w:r w:rsidRPr="002168EA">
              <w:rPr>
                <w:sz w:val="24"/>
                <w:lang w:val="en-US"/>
              </w:rPr>
              <w:t>lipetsk</w:t>
            </w:r>
            <w:r w:rsidRPr="002168EA">
              <w:rPr>
                <w:sz w:val="24"/>
              </w:rPr>
              <w:t>.</w:t>
            </w:r>
            <w:r w:rsidRPr="002168EA">
              <w:rPr>
                <w:sz w:val="24"/>
                <w:lang w:val="en-US"/>
              </w:rPr>
              <w:t>ru</w:t>
            </w:r>
          </w:p>
        </w:tc>
      </w:tr>
      <w:tr w:rsidR="0084379C" w:rsidRPr="007F5537" w:rsidTr="0084379C">
        <w:tc>
          <w:tcPr>
            <w:tcW w:w="562" w:type="dxa"/>
          </w:tcPr>
          <w:p w:rsidR="0084379C" w:rsidRPr="00F3242D" w:rsidRDefault="0084379C" w:rsidP="00AA541F">
            <w:pPr>
              <w:spacing w:line="240" w:lineRule="auto"/>
              <w:ind w:right="-108" w:firstLine="0"/>
              <w:jc w:val="left"/>
              <w:rPr>
                <w:rStyle w:val="fontstyle01"/>
                <w:sz w:val="24"/>
                <w:szCs w:val="28"/>
              </w:rPr>
            </w:pPr>
            <w:r>
              <w:rPr>
                <w:rStyle w:val="fontstyle01"/>
                <w:sz w:val="24"/>
                <w:szCs w:val="28"/>
              </w:rPr>
              <w:t>7</w:t>
            </w:r>
          </w:p>
        </w:tc>
        <w:tc>
          <w:tcPr>
            <w:tcW w:w="2268" w:type="dxa"/>
          </w:tcPr>
          <w:p w:rsidR="00DD5152" w:rsidRPr="00F3242D" w:rsidRDefault="0084379C" w:rsidP="00AE48F6">
            <w:pPr>
              <w:spacing w:line="240" w:lineRule="auto"/>
              <w:ind w:right="-108" w:firstLine="0"/>
              <w:jc w:val="left"/>
              <w:rPr>
                <w:rStyle w:val="a8"/>
                <w:bCs w:val="0"/>
                <w:color w:val="auto"/>
                <w:spacing w:val="-2"/>
                <w:sz w:val="24"/>
                <w:szCs w:val="28"/>
              </w:rPr>
            </w:pPr>
            <w:r w:rsidRPr="00F3242D">
              <w:rPr>
                <w:rStyle w:val="fontstyle01"/>
                <w:sz w:val="24"/>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tc>
        <w:tc>
          <w:tcPr>
            <w:tcW w:w="6946" w:type="dxa"/>
          </w:tcPr>
          <w:p w:rsidR="0084379C" w:rsidRPr="00F3242D" w:rsidRDefault="0084379C" w:rsidP="00AA541F">
            <w:pPr>
              <w:spacing w:line="240" w:lineRule="auto"/>
              <w:ind w:right="-114" w:firstLine="0"/>
              <w:jc w:val="left"/>
              <w:rPr>
                <w:rStyle w:val="a8"/>
                <w:b w:val="0"/>
                <w:bCs w:val="0"/>
                <w:color w:val="auto"/>
                <w:spacing w:val="-2"/>
                <w:sz w:val="24"/>
                <w:szCs w:val="28"/>
              </w:rPr>
            </w:pPr>
            <w:r w:rsidRPr="00F3242D">
              <w:rPr>
                <w:rStyle w:val="fontstyle01"/>
                <w:sz w:val="24"/>
                <w:szCs w:val="28"/>
              </w:rPr>
              <w:t>http://transport-admlr.ru/</w:t>
            </w:r>
          </w:p>
        </w:tc>
      </w:tr>
      <w:tr w:rsidR="0084379C" w:rsidRPr="002168EA" w:rsidTr="0084379C">
        <w:tc>
          <w:tcPr>
            <w:tcW w:w="562" w:type="dxa"/>
          </w:tcPr>
          <w:p w:rsidR="0084379C" w:rsidRDefault="0084379C" w:rsidP="002168EA">
            <w:pPr>
              <w:spacing w:line="240" w:lineRule="auto"/>
              <w:ind w:right="-114" w:firstLine="0"/>
              <w:jc w:val="center"/>
              <w:rPr>
                <w:sz w:val="24"/>
              </w:rPr>
            </w:pPr>
          </w:p>
        </w:tc>
        <w:tc>
          <w:tcPr>
            <w:tcW w:w="9214" w:type="dxa"/>
            <w:gridSpan w:val="2"/>
            <w:vAlign w:val="center"/>
          </w:tcPr>
          <w:p w:rsidR="0084379C" w:rsidRPr="002168EA" w:rsidRDefault="0084379C" w:rsidP="002168EA">
            <w:pPr>
              <w:spacing w:line="240" w:lineRule="auto"/>
              <w:ind w:right="-114" w:firstLine="0"/>
              <w:jc w:val="center"/>
              <w:rPr>
                <w:sz w:val="24"/>
              </w:rPr>
            </w:pPr>
            <w:r>
              <w:rPr>
                <w:sz w:val="24"/>
              </w:rPr>
              <w:t>Информация о процедуре проведения отбора</w:t>
            </w:r>
          </w:p>
        </w:tc>
      </w:tr>
      <w:tr w:rsidR="0084379C" w:rsidRPr="002168EA" w:rsidTr="0084379C">
        <w:tc>
          <w:tcPr>
            <w:tcW w:w="562" w:type="dxa"/>
          </w:tcPr>
          <w:p w:rsidR="0084379C" w:rsidRPr="002168EA" w:rsidRDefault="0084379C" w:rsidP="002168EA">
            <w:pPr>
              <w:spacing w:line="240" w:lineRule="auto"/>
              <w:ind w:right="-108" w:firstLine="0"/>
              <w:jc w:val="left"/>
              <w:rPr>
                <w:sz w:val="24"/>
              </w:rPr>
            </w:pPr>
            <w:r>
              <w:rPr>
                <w:sz w:val="24"/>
              </w:rPr>
              <w:t>8</w:t>
            </w:r>
          </w:p>
        </w:tc>
        <w:tc>
          <w:tcPr>
            <w:tcW w:w="2268" w:type="dxa"/>
          </w:tcPr>
          <w:p w:rsidR="0084379C" w:rsidRPr="002168EA" w:rsidRDefault="0084379C" w:rsidP="002168EA">
            <w:pPr>
              <w:spacing w:line="240" w:lineRule="auto"/>
              <w:ind w:right="-108" w:firstLine="0"/>
              <w:jc w:val="left"/>
              <w:rPr>
                <w:sz w:val="24"/>
              </w:rPr>
            </w:pPr>
            <w:r w:rsidRPr="002168EA">
              <w:rPr>
                <w:sz w:val="24"/>
              </w:rPr>
              <w:t>Дата начала подачи заявок на получение субсидий</w:t>
            </w:r>
          </w:p>
        </w:tc>
        <w:tc>
          <w:tcPr>
            <w:tcW w:w="6946" w:type="dxa"/>
          </w:tcPr>
          <w:p w:rsidR="0084379C" w:rsidRPr="002168EA" w:rsidRDefault="00AE48F6" w:rsidP="00686CCA">
            <w:pPr>
              <w:spacing w:line="240" w:lineRule="auto"/>
              <w:ind w:right="-114" w:firstLine="0"/>
              <w:rPr>
                <w:sz w:val="24"/>
              </w:rPr>
            </w:pPr>
            <w:r w:rsidRPr="00686CCA">
              <w:rPr>
                <w:sz w:val="24"/>
              </w:rPr>
              <w:t>1</w:t>
            </w:r>
            <w:r w:rsidR="00686CCA" w:rsidRPr="00686CCA">
              <w:rPr>
                <w:sz w:val="24"/>
              </w:rPr>
              <w:t>5</w:t>
            </w:r>
            <w:r w:rsidRPr="00686CCA">
              <w:rPr>
                <w:sz w:val="24"/>
              </w:rPr>
              <w:t xml:space="preserve"> ноября</w:t>
            </w:r>
            <w:r w:rsidR="0084379C" w:rsidRPr="00686CCA">
              <w:rPr>
                <w:sz w:val="24"/>
              </w:rPr>
              <w:t xml:space="preserve"> 202</w:t>
            </w:r>
            <w:r w:rsidR="00C97115" w:rsidRPr="00686CCA">
              <w:rPr>
                <w:sz w:val="24"/>
              </w:rPr>
              <w:t xml:space="preserve">3 </w:t>
            </w:r>
            <w:r w:rsidR="0084379C" w:rsidRPr="00686CCA">
              <w:rPr>
                <w:sz w:val="24"/>
              </w:rPr>
              <w:t>года</w:t>
            </w:r>
          </w:p>
        </w:tc>
      </w:tr>
      <w:tr w:rsidR="0084379C" w:rsidRPr="002168EA" w:rsidTr="0084379C">
        <w:tc>
          <w:tcPr>
            <w:tcW w:w="562" w:type="dxa"/>
          </w:tcPr>
          <w:p w:rsidR="0084379C" w:rsidRPr="002168EA" w:rsidRDefault="0084379C" w:rsidP="002168EA">
            <w:pPr>
              <w:spacing w:line="240" w:lineRule="auto"/>
              <w:ind w:right="-108" w:firstLine="0"/>
              <w:jc w:val="left"/>
              <w:rPr>
                <w:sz w:val="24"/>
              </w:rPr>
            </w:pPr>
            <w:r>
              <w:rPr>
                <w:sz w:val="24"/>
              </w:rPr>
              <w:lastRenderedPageBreak/>
              <w:t>9</w:t>
            </w:r>
          </w:p>
        </w:tc>
        <w:tc>
          <w:tcPr>
            <w:tcW w:w="2268" w:type="dxa"/>
          </w:tcPr>
          <w:p w:rsidR="0084379C" w:rsidRPr="002168EA" w:rsidRDefault="0084379C" w:rsidP="002168EA">
            <w:pPr>
              <w:spacing w:line="240" w:lineRule="auto"/>
              <w:ind w:right="-108" w:firstLine="0"/>
              <w:jc w:val="left"/>
              <w:rPr>
                <w:sz w:val="24"/>
              </w:rPr>
            </w:pPr>
            <w:r w:rsidRPr="002168EA">
              <w:rPr>
                <w:sz w:val="24"/>
              </w:rPr>
              <w:t>Дата окончания подачи заявок на получение субсидий</w:t>
            </w:r>
          </w:p>
        </w:tc>
        <w:tc>
          <w:tcPr>
            <w:tcW w:w="6946" w:type="dxa"/>
          </w:tcPr>
          <w:p w:rsidR="0084379C" w:rsidRPr="002168EA" w:rsidRDefault="00AE48F6" w:rsidP="00686CCA">
            <w:pPr>
              <w:spacing w:line="240" w:lineRule="auto"/>
              <w:ind w:right="-114" w:firstLine="0"/>
              <w:rPr>
                <w:sz w:val="24"/>
              </w:rPr>
            </w:pPr>
            <w:r w:rsidRPr="00686CCA">
              <w:rPr>
                <w:sz w:val="24"/>
              </w:rPr>
              <w:t>2</w:t>
            </w:r>
            <w:r w:rsidR="00686CCA" w:rsidRPr="00686CCA">
              <w:rPr>
                <w:sz w:val="24"/>
              </w:rPr>
              <w:t>5</w:t>
            </w:r>
            <w:r w:rsidRPr="00686CCA">
              <w:rPr>
                <w:sz w:val="24"/>
              </w:rPr>
              <w:t xml:space="preserve"> ноября</w:t>
            </w:r>
            <w:r w:rsidR="0084379C" w:rsidRPr="00686CCA">
              <w:rPr>
                <w:sz w:val="24"/>
              </w:rPr>
              <w:t xml:space="preserve"> 202</w:t>
            </w:r>
            <w:r w:rsidR="00C97115" w:rsidRPr="00686CCA">
              <w:rPr>
                <w:sz w:val="24"/>
              </w:rPr>
              <w:t>3</w:t>
            </w:r>
            <w:r w:rsidR="0084379C" w:rsidRPr="00686CCA">
              <w:rPr>
                <w:sz w:val="24"/>
              </w:rPr>
              <w:t xml:space="preserve"> года</w:t>
            </w:r>
          </w:p>
        </w:tc>
      </w:tr>
      <w:tr w:rsidR="0084379C" w:rsidRPr="002168EA" w:rsidTr="0084379C">
        <w:tc>
          <w:tcPr>
            <w:tcW w:w="562" w:type="dxa"/>
          </w:tcPr>
          <w:p w:rsidR="0084379C" w:rsidRDefault="0084379C" w:rsidP="002168EA">
            <w:pPr>
              <w:spacing w:line="240" w:lineRule="auto"/>
              <w:ind w:right="-108" w:firstLine="0"/>
              <w:jc w:val="left"/>
              <w:rPr>
                <w:sz w:val="24"/>
              </w:rPr>
            </w:pPr>
            <w:r>
              <w:rPr>
                <w:sz w:val="24"/>
              </w:rPr>
              <w:t>10</w:t>
            </w:r>
          </w:p>
        </w:tc>
        <w:tc>
          <w:tcPr>
            <w:tcW w:w="2268" w:type="dxa"/>
          </w:tcPr>
          <w:p w:rsidR="0084379C" w:rsidRPr="002168EA" w:rsidRDefault="0084379C" w:rsidP="002168EA">
            <w:pPr>
              <w:spacing w:line="240" w:lineRule="auto"/>
              <w:ind w:right="-108" w:firstLine="0"/>
              <w:jc w:val="left"/>
              <w:rPr>
                <w:sz w:val="24"/>
              </w:rPr>
            </w:pPr>
            <w:r>
              <w:rPr>
                <w:sz w:val="24"/>
              </w:rPr>
              <w:t>Время подачи заявок на получение субсидий</w:t>
            </w:r>
          </w:p>
        </w:tc>
        <w:tc>
          <w:tcPr>
            <w:tcW w:w="6946" w:type="dxa"/>
          </w:tcPr>
          <w:p w:rsidR="0084379C" w:rsidRPr="002168EA" w:rsidRDefault="0084379C" w:rsidP="002168EA">
            <w:pPr>
              <w:spacing w:line="240" w:lineRule="auto"/>
              <w:ind w:right="27" w:firstLine="0"/>
              <w:rPr>
                <w:sz w:val="24"/>
              </w:rPr>
            </w:pPr>
            <w:r>
              <w:rPr>
                <w:sz w:val="24"/>
              </w:rPr>
              <w:t>В</w:t>
            </w:r>
            <w:r w:rsidRPr="002168EA">
              <w:rPr>
                <w:sz w:val="24"/>
              </w:rPr>
              <w:t xml:space="preserve"> рабочие</w:t>
            </w:r>
            <w:r>
              <w:rPr>
                <w:sz w:val="24"/>
              </w:rPr>
              <w:t xml:space="preserve"> дни: </w:t>
            </w:r>
            <w:r w:rsidRPr="002168EA">
              <w:rPr>
                <w:sz w:val="24"/>
              </w:rPr>
              <w:t>с понедельника по</w:t>
            </w:r>
            <w:r>
              <w:rPr>
                <w:sz w:val="24"/>
              </w:rPr>
              <w:t xml:space="preserve"> четверг – </w:t>
            </w:r>
            <w:r w:rsidRPr="002168EA">
              <w:rPr>
                <w:sz w:val="24"/>
              </w:rPr>
              <w:t xml:space="preserve">с </w:t>
            </w:r>
            <w:r>
              <w:rPr>
                <w:sz w:val="24"/>
              </w:rPr>
              <w:t>8</w:t>
            </w:r>
            <w:r w:rsidRPr="002168EA">
              <w:rPr>
                <w:sz w:val="24"/>
              </w:rPr>
              <w:t>:</w:t>
            </w:r>
            <w:r>
              <w:rPr>
                <w:sz w:val="24"/>
              </w:rPr>
              <w:t>3</w:t>
            </w:r>
            <w:r w:rsidRPr="002168EA">
              <w:rPr>
                <w:sz w:val="24"/>
              </w:rPr>
              <w:t xml:space="preserve">0 до 16:30, в пятницу – с </w:t>
            </w:r>
            <w:r>
              <w:rPr>
                <w:sz w:val="24"/>
              </w:rPr>
              <w:t>8</w:t>
            </w:r>
            <w:r w:rsidRPr="002168EA">
              <w:rPr>
                <w:sz w:val="24"/>
              </w:rPr>
              <w:t>:</w:t>
            </w:r>
            <w:r>
              <w:rPr>
                <w:sz w:val="24"/>
              </w:rPr>
              <w:t>3</w:t>
            </w:r>
            <w:r w:rsidRPr="002168EA">
              <w:rPr>
                <w:sz w:val="24"/>
              </w:rPr>
              <w:t>0 до 15:</w:t>
            </w:r>
            <w:r>
              <w:rPr>
                <w:sz w:val="24"/>
              </w:rPr>
              <w:t>30, перерыв – с 13:00 до 13:48</w:t>
            </w:r>
          </w:p>
        </w:tc>
      </w:tr>
      <w:tr w:rsidR="0084379C" w:rsidRPr="002168EA" w:rsidTr="0084379C">
        <w:tc>
          <w:tcPr>
            <w:tcW w:w="562" w:type="dxa"/>
          </w:tcPr>
          <w:p w:rsidR="0084379C" w:rsidRPr="002168EA" w:rsidRDefault="0084379C" w:rsidP="002168EA">
            <w:pPr>
              <w:spacing w:line="240" w:lineRule="auto"/>
              <w:ind w:right="-108" w:firstLine="0"/>
              <w:jc w:val="left"/>
              <w:rPr>
                <w:sz w:val="24"/>
              </w:rPr>
            </w:pPr>
            <w:r>
              <w:rPr>
                <w:sz w:val="24"/>
              </w:rPr>
              <w:t>11</w:t>
            </w:r>
          </w:p>
        </w:tc>
        <w:tc>
          <w:tcPr>
            <w:tcW w:w="2268" w:type="dxa"/>
          </w:tcPr>
          <w:p w:rsidR="0084379C" w:rsidRPr="002168EA" w:rsidRDefault="0084379C" w:rsidP="002168EA">
            <w:pPr>
              <w:spacing w:line="240" w:lineRule="auto"/>
              <w:ind w:right="-108" w:firstLine="0"/>
              <w:jc w:val="left"/>
              <w:rPr>
                <w:sz w:val="24"/>
              </w:rPr>
            </w:pPr>
            <w:r w:rsidRPr="002168EA">
              <w:rPr>
                <w:sz w:val="24"/>
              </w:rPr>
              <w:t>Условия и требования к участникам отбора</w:t>
            </w:r>
          </w:p>
        </w:tc>
        <w:tc>
          <w:tcPr>
            <w:tcW w:w="6946" w:type="dxa"/>
          </w:tcPr>
          <w:p w:rsidR="0084379C" w:rsidRDefault="0084379C" w:rsidP="00832B62">
            <w:pPr>
              <w:autoSpaceDE w:val="0"/>
              <w:autoSpaceDN w:val="0"/>
              <w:adjustRightInd w:val="0"/>
              <w:spacing w:line="240" w:lineRule="auto"/>
              <w:ind w:firstLine="34"/>
              <w:jc w:val="left"/>
              <w:rPr>
                <w:sz w:val="24"/>
              </w:rPr>
            </w:pPr>
            <w:bookmarkStart w:id="0" w:name="sub_123"/>
            <w:r w:rsidRPr="00832B62">
              <w:rPr>
                <w:sz w:val="24"/>
              </w:rPr>
              <w:t>Участники отбора должны соответствовать следующим требованиям:</w:t>
            </w:r>
          </w:p>
          <w:bookmarkEnd w:id="0"/>
          <w:p w:rsidR="006418FC" w:rsidRDefault="006418FC" w:rsidP="00AE48F6">
            <w:pPr>
              <w:autoSpaceDE w:val="0"/>
              <w:autoSpaceDN w:val="0"/>
              <w:adjustRightInd w:val="0"/>
              <w:spacing w:line="240" w:lineRule="auto"/>
              <w:ind w:firstLine="34"/>
              <w:jc w:val="left"/>
              <w:rPr>
                <w:sz w:val="24"/>
              </w:rPr>
            </w:pPr>
            <w:r>
              <w:rPr>
                <w:sz w:val="24"/>
              </w:rPr>
              <w:t xml:space="preserve">1) </w:t>
            </w:r>
            <w:r w:rsidRPr="00832B62">
              <w:rPr>
                <w:sz w:val="24"/>
              </w:rPr>
              <w:t>на дату подачи заявки на получение субсидий (далее – заявка)</w:t>
            </w:r>
            <w:r>
              <w:rPr>
                <w:sz w:val="24"/>
              </w:rPr>
              <w:t>:</w:t>
            </w:r>
          </w:p>
          <w:p w:rsidR="00AE48F6" w:rsidRPr="00AE48F6" w:rsidRDefault="00AE48F6" w:rsidP="00AE48F6">
            <w:pPr>
              <w:autoSpaceDE w:val="0"/>
              <w:autoSpaceDN w:val="0"/>
              <w:adjustRightInd w:val="0"/>
              <w:spacing w:line="240" w:lineRule="auto"/>
              <w:ind w:firstLine="34"/>
              <w:jc w:val="left"/>
              <w:rPr>
                <w:sz w:val="24"/>
              </w:rPr>
            </w:pPr>
            <w:r w:rsidRPr="00AE48F6">
              <w:rPr>
                <w:sz w:val="24"/>
              </w:rPr>
              <w:t>у участника отбора должна отсутствовать задолженность по заработной плате;</w:t>
            </w:r>
          </w:p>
          <w:p w:rsidR="00AE48F6" w:rsidRPr="00AE48F6" w:rsidRDefault="00AE48F6" w:rsidP="00AE48F6">
            <w:pPr>
              <w:autoSpaceDE w:val="0"/>
              <w:autoSpaceDN w:val="0"/>
              <w:adjustRightInd w:val="0"/>
              <w:spacing w:line="240" w:lineRule="auto"/>
              <w:ind w:firstLine="34"/>
              <w:jc w:val="left"/>
              <w:rPr>
                <w:sz w:val="24"/>
              </w:rPr>
            </w:pPr>
            <w:r w:rsidRPr="00AE48F6">
              <w:rPr>
                <w:sz w:val="24"/>
              </w:rPr>
              <w:t>у участника отбора должна отсутствовать просроченная задолженность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w:t>
            </w:r>
          </w:p>
          <w:p w:rsidR="00AE48F6" w:rsidRPr="00AE48F6" w:rsidRDefault="00AE48F6" w:rsidP="00AE48F6">
            <w:pPr>
              <w:autoSpaceDE w:val="0"/>
              <w:autoSpaceDN w:val="0"/>
              <w:adjustRightInd w:val="0"/>
              <w:spacing w:line="240" w:lineRule="auto"/>
              <w:ind w:firstLine="34"/>
              <w:jc w:val="left"/>
              <w:rPr>
                <w:sz w:val="24"/>
              </w:rPr>
            </w:pPr>
            <w:r>
              <w:rPr>
                <w:sz w:val="24"/>
              </w:rPr>
              <w:t xml:space="preserve">участники отбора </w:t>
            </w:r>
            <w:r w:rsidRPr="00AE48F6">
              <w:rPr>
                <w:sz w:val="24"/>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AE48F6" w:rsidRPr="00AE48F6" w:rsidRDefault="00AE48F6" w:rsidP="00AE48F6">
            <w:pPr>
              <w:autoSpaceDE w:val="0"/>
              <w:autoSpaceDN w:val="0"/>
              <w:adjustRightInd w:val="0"/>
              <w:spacing w:line="240" w:lineRule="auto"/>
              <w:ind w:firstLine="34"/>
              <w:jc w:val="left"/>
              <w:rPr>
                <w:sz w:val="24"/>
              </w:rPr>
            </w:pPr>
            <w:r w:rsidRPr="00AE48F6">
              <w:rPr>
                <w:sz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w:t>
            </w:r>
            <w:r w:rsidR="006418FC">
              <w:rPr>
                <w:sz w:val="24"/>
              </w:rPr>
              <w:t>ем</w:t>
            </w:r>
            <w:r w:rsidRPr="00AE48F6">
              <w:rPr>
                <w:sz w:val="24"/>
              </w:rPr>
              <w:t>ся участник</w:t>
            </w:r>
            <w:r w:rsidR="006418FC">
              <w:rPr>
                <w:sz w:val="24"/>
              </w:rPr>
              <w:t>ом отбора</w:t>
            </w:r>
            <w:r w:rsidRPr="00AE48F6">
              <w:rPr>
                <w:sz w:val="24"/>
              </w:rPr>
              <w:t>;</w:t>
            </w:r>
          </w:p>
          <w:p w:rsidR="00AE48F6" w:rsidRPr="00AE48F6" w:rsidRDefault="00AE48F6" w:rsidP="00AE48F6">
            <w:pPr>
              <w:autoSpaceDE w:val="0"/>
              <w:autoSpaceDN w:val="0"/>
              <w:adjustRightInd w:val="0"/>
              <w:spacing w:line="240" w:lineRule="auto"/>
              <w:ind w:firstLine="34"/>
              <w:jc w:val="left"/>
              <w:rPr>
                <w:sz w:val="24"/>
              </w:rPr>
            </w:pPr>
            <w:r w:rsidRPr="00AE48F6">
              <w:rPr>
                <w:sz w:val="24"/>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w:t>
            </w:r>
            <w:r w:rsidRPr="00AE48F6">
              <w:rPr>
                <w:sz w:val="24"/>
              </w:rPr>
              <w:lastRenderedPageBreak/>
              <w:t>капитале других российских юридических лиц, реализованное через участие в капитале указанных публичных акционерных обществ;</w:t>
            </w:r>
          </w:p>
          <w:p w:rsidR="00AE48F6" w:rsidRPr="00AE48F6" w:rsidRDefault="006418FC" w:rsidP="00AE48F6">
            <w:pPr>
              <w:autoSpaceDE w:val="0"/>
              <w:autoSpaceDN w:val="0"/>
              <w:adjustRightInd w:val="0"/>
              <w:spacing w:line="240" w:lineRule="auto"/>
              <w:ind w:firstLine="34"/>
              <w:jc w:val="left"/>
              <w:rPr>
                <w:sz w:val="24"/>
              </w:rPr>
            </w:pPr>
            <w:r>
              <w:rPr>
                <w:sz w:val="24"/>
              </w:rPr>
              <w:t xml:space="preserve">участники отбора </w:t>
            </w:r>
            <w:r w:rsidR="00AE48F6" w:rsidRPr="00AE48F6">
              <w:rPr>
                <w:sz w:val="24"/>
              </w:rPr>
              <w:t xml:space="preserve">не должны получать средства из областного бюджета на основании иных нормативных правовых актов Липецкой области </w:t>
            </w:r>
            <w:r w:rsidRPr="006418FC">
              <w:rPr>
                <w:sz w:val="24"/>
              </w:rPr>
              <w:t>на возмещение затрат, связанных с приобретением подвижного состава для осуществления регулярных перевозок по межмуниципальным маршрутам регулярных перевозок</w:t>
            </w:r>
            <w:r>
              <w:rPr>
                <w:sz w:val="24"/>
              </w:rPr>
              <w:t>, на 2023 год</w:t>
            </w:r>
            <w:r w:rsidR="00AE48F6" w:rsidRPr="00AE48F6">
              <w:rPr>
                <w:sz w:val="24"/>
              </w:rPr>
              <w:t>;</w:t>
            </w:r>
          </w:p>
          <w:p w:rsidR="00AE48F6" w:rsidRDefault="00AE48F6" w:rsidP="00AE48F6">
            <w:pPr>
              <w:autoSpaceDE w:val="0"/>
              <w:autoSpaceDN w:val="0"/>
              <w:adjustRightInd w:val="0"/>
              <w:spacing w:line="240" w:lineRule="auto"/>
              <w:ind w:firstLine="34"/>
              <w:jc w:val="left"/>
              <w:rPr>
                <w:sz w:val="24"/>
              </w:rPr>
            </w:pPr>
            <w:r w:rsidRPr="00AE48F6">
              <w:rPr>
                <w:sz w:val="24"/>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B07FE" w:rsidRPr="00AE48F6" w:rsidRDefault="00AB07FE" w:rsidP="00AE48F6">
            <w:pPr>
              <w:autoSpaceDE w:val="0"/>
              <w:autoSpaceDN w:val="0"/>
              <w:adjustRightInd w:val="0"/>
              <w:spacing w:line="240" w:lineRule="auto"/>
              <w:ind w:firstLine="34"/>
              <w:jc w:val="left"/>
              <w:rPr>
                <w:sz w:val="24"/>
              </w:rPr>
            </w:pPr>
            <w:r w:rsidRPr="00AB07FE">
              <w:rPr>
                <w:sz w:val="24"/>
              </w:rPr>
              <w:t>количество межмуниципальных маршрутов регулярных перевозок, обслуживаемых участником отбора на получение субсидий на цели, установленные настоящим пунктом, не менее 20 маршрутов</w:t>
            </w:r>
            <w:r>
              <w:rPr>
                <w:sz w:val="24"/>
              </w:rPr>
              <w:t>;</w:t>
            </w:r>
          </w:p>
          <w:p w:rsidR="00B96189" w:rsidRDefault="00AE48F6" w:rsidP="00AE48F6">
            <w:pPr>
              <w:autoSpaceDE w:val="0"/>
              <w:autoSpaceDN w:val="0"/>
              <w:adjustRightInd w:val="0"/>
              <w:spacing w:line="240" w:lineRule="auto"/>
              <w:ind w:firstLine="0"/>
              <w:rPr>
                <w:sz w:val="24"/>
              </w:rPr>
            </w:pPr>
            <w:r w:rsidRPr="00AE48F6">
              <w:rPr>
                <w:sz w:val="24"/>
              </w:rPr>
              <w:t xml:space="preserve">2) </w:t>
            </w:r>
            <w:r w:rsidR="00AB07FE" w:rsidRPr="00AB07FE">
              <w:rPr>
                <w:sz w:val="24"/>
              </w:rPr>
              <w:t>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но не ранее даты начала проведения отбора</w:t>
            </w:r>
            <w:r w:rsidR="00AB07FE">
              <w:rPr>
                <w:sz w:val="24"/>
              </w:rPr>
              <w:t>,</w:t>
            </w:r>
            <w:r w:rsidR="00AB07FE" w:rsidRPr="00AB07FE">
              <w:rPr>
                <w:sz w:val="24"/>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bookmarkStart w:id="1" w:name="sub_124"/>
          </w:p>
          <w:p w:rsidR="00AB07FE" w:rsidRPr="00B96189" w:rsidRDefault="00AB07FE" w:rsidP="00AE48F6">
            <w:pPr>
              <w:autoSpaceDE w:val="0"/>
              <w:autoSpaceDN w:val="0"/>
              <w:adjustRightInd w:val="0"/>
              <w:spacing w:line="240" w:lineRule="auto"/>
              <w:ind w:firstLine="0"/>
              <w:rPr>
                <w:sz w:val="24"/>
                <w:szCs w:val="24"/>
              </w:rPr>
            </w:pPr>
          </w:p>
          <w:p w:rsidR="0084379C" w:rsidRPr="00832B62" w:rsidRDefault="0084379C" w:rsidP="00832B62">
            <w:pPr>
              <w:autoSpaceDE w:val="0"/>
              <w:autoSpaceDN w:val="0"/>
              <w:adjustRightInd w:val="0"/>
              <w:spacing w:line="240" w:lineRule="auto"/>
              <w:ind w:firstLine="34"/>
              <w:jc w:val="left"/>
              <w:rPr>
                <w:sz w:val="24"/>
              </w:rPr>
            </w:pPr>
            <w:r w:rsidRPr="00832B62">
              <w:rPr>
                <w:sz w:val="24"/>
              </w:rPr>
              <w:t>Субсидии предоставляются на основании соглашения о предоставлении субсидии, заключенного между Управлением и получателем субсидии в соответствии с типовой формой, утвержденной управлением финансов Липецкой области (далее - типовая форма соглашения).</w:t>
            </w:r>
          </w:p>
          <w:bookmarkEnd w:id="1"/>
          <w:p w:rsidR="0084379C" w:rsidRPr="00832B62" w:rsidRDefault="0084379C" w:rsidP="00832B62">
            <w:pPr>
              <w:autoSpaceDE w:val="0"/>
              <w:autoSpaceDN w:val="0"/>
              <w:adjustRightInd w:val="0"/>
              <w:spacing w:line="240" w:lineRule="auto"/>
              <w:ind w:firstLine="34"/>
              <w:jc w:val="left"/>
              <w:rPr>
                <w:sz w:val="24"/>
              </w:rPr>
            </w:pPr>
            <w:r w:rsidRPr="00832B62">
              <w:rPr>
                <w:sz w:val="24"/>
              </w:rP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84379C" w:rsidRDefault="0084379C" w:rsidP="00832B62">
            <w:pPr>
              <w:spacing w:line="240" w:lineRule="auto"/>
              <w:ind w:right="27" w:firstLine="34"/>
              <w:jc w:val="left"/>
              <w:rPr>
                <w:sz w:val="24"/>
              </w:rPr>
            </w:pPr>
            <w:r w:rsidRPr="00832B62">
              <w:rPr>
                <w:sz w:val="24"/>
              </w:rPr>
              <w:t>При предоставлении субсидий обязательным условием их предоставления, включаемым в соглашения о предоставлении субсидий (далее – соглашение), является согласие получателя субсидии на осуществление в отношении него проверки Управлением и органом государственного финансового контроля за соблюдением порядка</w:t>
            </w:r>
            <w:r w:rsidR="00B96189">
              <w:rPr>
                <w:sz w:val="24"/>
              </w:rPr>
              <w:t xml:space="preserve"> и условий</w:t>
            </w:r>
            <w:r w:rsidRPr="00832B62">
              <w:rPr>
                <w:sz w:val="24"/>
              </w:rPr>
              <w:t xml:space="preserve"> предоставления субсидии</w:t>
            </w:r>
            <w:r w:rsidR="00936288">
              <w:rPr>
                <w:sz w:val="24"/>
              </w:rPr>
              <w:t>, в том числе в части достижения результатов их предоставления, в соответствии со статьями 268.1 и 269.2 Бюджетного кодекса Российской Федерации</w:t>
            </w:r>
            <w:r w:rsidRPr="00832B62">
              <w:rPr>
                <w:sz w:val="24"/>
              </w:rPr>
              <w:t>.</w:t>
            </w:r>
          </w:p>
        </w:tc>
      </w:tr>
      <w:tr w:rsidR="0084379C" w:rsidRPr="002168EA" w:rsidTr="0084379C">
        <w:tc>
          <w:tcPr>
            <w:tcW w:w="562" w:type="dxa"/>
          </w:tcPr>
          <w:p w:rsidR="0084379C" w:rsidRPr="00832B62" w:rsidRDefault="0084379C" w:rsidP="002168EA">
            <w:pPr>
              <w:spacing w:line="240" w:lineRule="auto"/>
              <w:ind w:right="-108" w:firstLine="0"/>
              <w:jc w:val="left"/>
              <w:rPr>
                <w:sz w:val="24"/>
              </w:rPr>
            </w:pPr>
            <w:r>
              <w:rPr>
                <w:sz w:val="24"/>
              </w:rPr>
              <w:lastRenderedPageBreak/>
              <w:t>12</w:t>
            </w:r>
          </w:p>
        </w:tc>
        <w:tc>
          <w:tcPr>
            <w:tcW w:w="2268" w:type="dxa"/>
          </w:tcPr>
          <w:p w:rsidR="0084379C" w:rsidRPr="00832B62" w:rsidRDefault="0084379C" w:rsidP="002168EA">
            <w:pPr>
              <w:spacing w:line="240" w:lineRule="auto"/>
              <w:ind w:right="-108" w:firstLine="0"/>
              <w:jc w:val="left"/>
              <w:rPr>
                <w:sz w:val="24"/>
              </w:rPr>
            </w:pPr>
            <w:r w:rsidRPr="00832B62">
              <w:rPr>
                <w:sz w:val="24"/>
              </w:rPr>
              <w:t xml:space="preserve">Перечень документов, представляемых участниками отбора для подтверждения </w:t>
            </w:r>
            <w:r w:rsidRPr="00832B62">
              <w:rPr>
                <w:sz w:val="24"/>
              </w:rPr>
              <w:lastRenderedPageBreak/>
              <w:t>их соответствия указанным требованиям</w:t>
            </w:r>
          </w:p>
        </w:tc>
        <w:tc>
          <w:tcPr>
            <w:tcW w:w="6946" w:type="dxa"/>
          </w:tcPr>
          <w:p w:rsidR="00AB07FE" w:rsidRDefault="00AB07FE" w:rsidP="00AB07FE">
            <w:pPr>
              <w:autoSpaceDE w:val="0"/>
              <w:autoSpaceDN w:val="0"/>
              <w:adjustRightInd w:val="0"/>
              <w:spacing w:line="240" w:lineRule="auto"/>
              <w:ind w:firstLine="34"/>
              <w:rPr>
                <w:sz w:val="24"/>
              </w:rPr>
            </w:pPr>
            <w:r w:rsidRPr="00AB07FE">
              <w:rPr>
                <w:sz w:val="24"/>
              </w:rPr>
              <w:lastRenderedPageBreak/>
              <w:t>Для подтверждения соответствия указанным требованиям участник отбора представ</w:t>
            </w:r>
            <w:r>
              <w:rPr>
                <w:sz w:val="24"/>
              </w:rPr>
              <w:t xml:space="preserve">ляет </w:t>
            </w:r>
            <w:r w:rsidRPr="00AB07FE">
              <w:rPr>
                <w:sz w:val="24"/>
              </w:rPr>
              <w:t>в Управление заявку с приложением следующих документов:</w:t>
            </w:r>
          </w:p>
          <w:p w:rsidR="00AB07FE" w:rsidRPr="00AB07FE" w:rsidRDefault="00AB07FE" w:rsidP="00AB07FE">
            <w:pPr>
              <w:autoSpaceDE w:val="0"/>
              <w:autoSpaceDN w:val="0"/>
              <w:adjustRightInd w:val="0"/>
              <w:spacing w:line="240" w:lineRule="auto"/>
              <w:ind w:firstLine="34"/>
              <w:rPr>
                <w:sz w:val="24"/>
              </w:rPr>
            </w:pPr>
            <w:r w:rsidRPr="00AB07FE">
              <w:rPr>
                <w:sz w:val="24"/>
              </w:rPr>
              <w:t xml:space="preserve">согласия участника отбора на публикацию (размещение) на едином портале и на сайте Управления информации об участнике </w:t>
            </w:r>
            <w:r w:rsidRPr="00AB07FE">
              <w:rPr>
                <w:sz w:val="24"/>
              </w:rPr>
              <w:lastRenderedPageBreak/>
              <w:t>отбора, о подаваемой участником отбора заявке и иной информации об участнике отбора, связанной с отбором;</w:t>
            </w:r>
          </w:p>
          <w:p w:rsidR="00AB07FE" w:rsidRPr="00AB07FE" w:rsidRDefault="00AB07FE" w:rsidP="00AB07FE">
            <w:pPr>
              <w:autoSpaceDE w:val="0"/>
              <w:autoSpaceDN w:val="0"/>
              <w:adjustRightInd w:val="0"/>
              <w:spacing w:line="240" w:lineRule="auto"/>
              <w:ind w:firstLine="34"/>
              <w:rPr>
                <w:sz w:val="24"/>
              </w:rPr>
            </w:pPr>
            <w:r w:rsidRPr="00AB07FE">
              <w:rPr>
                <w:sz w:val="24"/>
              </w:rPr>
              <w:t>копий учредительных документов (для юридических лиц);</w:t>
            </w:r>
          </w:p>
          <w:p w:rsidR="00AB07FE" w:rsidRPr="00AB07FE" w:rsidRDefault="00AB07FE" w:rsidP="00AB07FE">
            <w:pPr>
              <w:autoSpaceDE w:val="0"/>
              <w:autoSpaceDN w:val="0"/>
              <w:adjustRightInd w:val="0"/>
              <w:spacing w:line="240" w:lineRule="auto"/>
              <w:ind w:firstLine="34"/>
              <w:rPr>
                <w:sz w:val="24"/>
              </w:rPr>
            </w:pPr>
            <w:r w:rsidRPr="00AB07FE">
              <w:rPr>
                <w:sz w:val="24"/>
              </w:rPr>
              <w:t>копий документов, подтверждающих фактически произведенные затраты на приобретение подвижного состава (договоры купли-продажи, счета-фактуры, платежные документы, акты приема-передачи);</w:t>
            </w:r>
          </w:p>
          <w:p w:rsidR="00AB07FE" w:rsidRDefault="00AB07FE" w:rsidP="00AB07FE">
            <w:pPr>
              <w:autoSpaceDE w:val="0"/>
              <w:autoSpaceDN w:val="0"/>
              <w:adjustRightInd w:val="0"/>
              <w:spacing w:line="240" w:lineRule="auto"/>
              <w:ind w:firstLine="34"/>
              <w:rPr>
                <w:sz w:val="24"/>
              </w:rPr>
            </w:pPr>
            <w:r w:rsidRPr="00AB07FE">
              <w:rPr>
                <w:sz w:val="24"/>
              </w:rPr>
              <w:t>справки об отсутствии задолженности по выплате заработной платы на дату подачи документов.</w:t>
            </w:r>
          </w:p>
          <w:p w:rsidR="00DF2C02" w:rsidRDefault="00DF2C02" w:rsidP="00AB07FE">
            <w:pPr>
              <w:autoSpaceDE w:val="0"/>
              <w:autoSpaceDN w:val="0"/>
              <w:adjustRightInd w:val="0"/>
              <w:spacing w:line="240" w:lineRule="auto"/>
              <w:ind w:firstLine="34"/>
              <w:rPr>
                <w:sz w:val="24"/>
              </w:rPr>
            </w:pPr>
          </w:p>
          <w:p w:rsidR="0084379C" w:rsidRPr="00832B62" w:rsidRDefault="0084379C" w:rsidP="00832B62">
            <w:pPr>
              <w:autoSpaceDE w:val="0"/>
              <w:autoSpaceDN w:val="0"/>
              <w:adjustRightInd w:val="0"/>
              <w:spacing w:line="240" w:lineRule="auto"/>
              <w:ind w:firstLine="34"/>
              <w:rPr>
                <w:sz w:val="24"/>
              </w:rPr>
            </w:pPr>
            <w:r w:rsidRPr="00832B62">
              <w:rPr>
                <w:sz w:val="24"/>
              </w:rPr>
              <w:t xml:space="preserve">Для подтверждения соответствия указанным требованиям участник отбора вправе представить по собственной инициативе оригиналы следующих документов: </w:t>
            </w:r>
          </w:p>
          <w:p w:rsidR="00DF2C02" w:rsidRPr="00DF2C02" w:rsidRDefault="00DF2C02" w:rsidP="00DF2C02">
            <w:pPr>
              <w:autoSpaceDE w:val="0"/>
              <w:autoSpaceDN w:val="0"/>
              <w:adjustRightInd w:val="0"/>
              <w:spacing w:line="240" w:lineRule="auto"/>
              <w:ind w:firstLine="34"/>
              <w:rPr>
                <w:sz w:val="24"/>
              </w:rPr>
            </w:pPr>
            <w:r w:rsidRPr="00DF2C02">
              <w:rPr>
                <w:sz w:val="24"/>
              </w:rPr>
              <w:t>выписк</w:t>
            </w:r>
            <w:r>
              <w:rPr>
                <w:sz w:val="24"/>
              </w:rPr>
              <w:t>и</w:t>
            </w:r>
            <w:r w:rsidRPr="00DF2C02">
              <w:rPr>
                <w:sz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DF2C02" w:rsidRPr="00DF2C02" w:rsidRDefault="00DF2C02" w:rsidP="00DF2C02">
            <w:pPr>
              <w:autoSpaceDE w:val="0"/>
              <w:autoSpaceDN w:val="0"/>
              <w:adjustRightInd w:val="0"/>
              <w:spacing w:line="240" w:lineRule="auto"/>
              <w:ind w:firstLine="34"/>
              <w:rPr>
                <w:sz w:val="24"/>
              </w:rPr>
            </w:pPr>
            <w:r w:rsidRPr="00DF2C02">
              <w:rPr>
                <w:sz w:val="24"/>
              </w:rPr>
              <w:t>справк</w:t>
            </w:r>
            <w:r>
              <w:rPr>
                <w:sz w:val="24"/>
              </w:rPr>
              <w:t>и</w:t>
            </w:r>
            <w:r w:rsidRPr="00DF2C02">
              <w:rPr>
                <w:sz w:val="24"/>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формирования справки, но не ранее даты начала проведения отбора;</w:t>
            </w:r>
          </w:p>
          <w:p w:rsidR="00DF2C02" w:rsidRPr="00DF2C02" w:rsidRDefault="00DF2C02" w:rsidP="00DF2C02">
            <w:pPr>
              <w:autoSpaceDE w:val="0"/>
              <w:autoSpaceDN w:val="0"/>
              <w:adjustRightInd w:val="0"/>
              <w:spacing w:line="240" w:lineRule="auto"/>
              <w:ind w:firstLine="34"/>
              <w:rPr>
                <w:sz w:val="24"/>
              </w:rPr>
            </w:pPr>
            <w:r w:rsidRPr="00DF2C02">
              <w:rPr>
                <w:sz w:val="24"/>
              </w:rPr>
              <w:t>информаци</w:t>
            </w:r>
            <w:r>
              <w:rPr>
                <w:sz w:val="24"/>
              </w:rPr>
              <w:t>и</w:t>
            </w:r>
            <w:r w:rsidRPr="00DF2C02">
              <w:rPr>
                <w:sz w:val="24"/>
              </w:rPr>
              <w:t xml:space="preserve">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документов;</w:t>
            </w:r>
          </w:p>
          <w:p w:rsidR="00DF2C02" w:rsidRPr="00DF2C02" w:rsidRDefault="00DF2C02" w:rsidP="00DF2C02">
            <w:pPr>
              <w:autoSpaceDE w:val="0"/>
              <w:autoSpaceDN w:val="0"/>
              <w:adjustRightInd w:val="0"/>
              <w:spacing w:line="240" w:lineRule="auto"/>
              <w:ind w:firstLine="34"/>
              <w:rPr>
                <w:sz w:val="24"/>
              </w:rPr>
            </w:pPr>
            <w:r w:rsidRPr="00DF2C02">
              <w:rPr>
                <w:sz w:val="24"/>
              </w:rPr>
              <w:t>информаци</w:t>
            </w:r>
            <w:r>
              <w:rPr>
                <w:sz w:val="24"/>
              </w:rPr>
              <w:t>и</w:t>
            </w:r>
            <w:r w:rsidRPr="00DF2C02">
              <w:rPr>
                <w:sz w:val="24"/>
              </w:rPr>
              <w:t xml:space="preserve">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rsidR="00DF2C02" w:rsidRPr="00DF2C02" w:rsidRDefault="00DF2C02" w:rsidP="00DF2C02">
            <w:pPr>
              <w:autoSpaceDE w:val="0"/>
              <w:autoSpaceDN w:val="0"/>
              <w:adjustRightInd w:val="0"/>
              <w:spacing w:line="240" w:lineRule="auto"/>
              <w:ind w:firstLine="34"/>
              <w:rPr>
                <w:sz w:val="24"/>
              </w:rPr>
            </w:pPr>
            <w:r w:rsidRPr="00DF2C02">
              <w:rPr>
                <w:sz w:val="24"/>
              </w:rPr>
              <w:t>информаци</w:t>
            </w:r>
            <w:r>
              <w:rPr>
                <w:sz w:val="24"/>
              </w:rPr>
              <w:t>и</w:t>
            </w:r>
            <w:r w:rsidRPr="00DF2C02">
              <w:rPr>
                <w:sz w:val="24"/>
              </w:rPr>
              <w:t xml:space="preserve"> о том, что участник отбора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документов;</w:t>
            </w:r>
          </w:p>
          <w:p w:rsidR="0084379C" w:rsidRPr="00832B62" w:rsidRDefault="00DF2C02" w:rsidP="00DF2C02">
            <w:pPr>
              <w:autoSpaceDE w:val="0"/>
              <w:autoSpaceDN w:val="0"/>
              <w:adjustRightInd w:val="0"/>
              <w:spacing w:line="240" w:lineRule="auto"/>
              <w:ind w:firstLine="34"/>
              <w:jc w:val="left"/>
              <w:rPr>
                <w:sz w:val="24"/>
              </w:rPr>
            </w:pPr>
            <w:r w:rsidRPr="00DF2C02">
              <w:rPr>
                <w:sz w:val="24"/>
              </w:rPr>
              <w:t>информаци</w:t>
            </w:r>
            <w:r>
              <w:rPr>
                <w:sz w:val="24"/>
              </w:rPr>
              <w:t>и</w:t>
            </w:r>
            <w:r w:rsidRPr="00DF2C02">
              <w:rPr>
                <w:sz w:val="24"/>
              </w:rPr>
              <w:t xml:space="preserve">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на дату подачи документов</w:t>
            </w:r>
            <w:r>
              <w:rPr>
                <w:sz w:val="24"/>
              </w:rPr>
              <w:t>.</w:t>
            </w:r>
          </w:p>
        </w:tc>
      </w:tr>
      <w:tr w:rsidR="0084379C" w:rsidRPr="002168EA" w:rsidTr="0084379C">
        <w:tc>
          <w:tcPr>
            <w:tcW w:w="562" w:type="dxa"/>
          </w:tcPr>
          <w:p w:rsidR="0084379C" w:rsidRDefault="0084379C" w:rsidP="002168EA">
            <w:pPr>
              <w:spacing w:line="240" w:lineRule="auto"/>
              <w:ind w:right="-108" w:firstLine="0"/>
              <w:jc w:val="left"/>
              <w:rPr>
                <w:sz w:val="24"/>
              </w:rPr>
            </w:pPr>
            <w:r w:rsidRPr="009B34E6">
              <w:rPr>
                <w:sz w:val="24"/>
              </w:rPr>
              <w:lastRenderedPageBreak/>
              <w:t>13</w:t>
            </w:r>
          </w:p>
        </w:tc>
        <w:tc>
          <w:tcPr>
            <w:tcW w:w="2268" w:type="dxa"/>
          </w:tcPr>
          <w:p w:rsidR="0084379C" w:rsidRPr="00832B62" w:rsidRDefault="0084379C" w:rsidP="002168EA">
            <w:pPr>
              <w:spacing w:line="240" w:lineRule="auto"/>
              <w:ind w:right="-108" w:firstLine="0"/>
              <w:jc w:val="left"/>
              <w:rPr>
                <w:sz w:val="24"/>
              </w:rPr>
            </w:pPr>
            <w:r>
              <w:rPr>
                <w:sz w:val="24"/>
              </w:rPr>
              <w:t>Категория, которой должен соответствовать получатель субсидий</w:t>
            </w:r>
          </w:p>
        </w:tc>
        <w:tc>
          <w:tcPr>
            <w:tcW w:w="6946" w:type="dxa"/>
          </w:tcPr>
          <w:p w:rsidR="0084379C" w:rsidRPr="00832B62" w:rsidRDefault="0084379C" w:rsidP="00DF2C02">
            <w:pPr>
              <w:autoSpaceDE w:val="0"/>
              <w:autoSpaceDN w:val="0"/>
              <w:adjustRightInd w:val="0"/>
              <w:spacing w:line="240" w:lineRule="auto"/>
              <w:ind w:firstLine="34"/>
              <w:jc w:val="left"/>
              <w:rPr>
                <w:sz w:val="24"/>
              </w:rPr>
            </w:pPr>
            <w:r w:rsidRPr="00832B62">
              <w:rPr>
                <w:sz w:val="24"/>
              </w:rPr>
              <w:t xml:space="preserve">Отбор получателей субсидий проводится исходя из соответствия участника отбора следующей категории: </w:t>
            </w:r>
            <w:r w:rsidR="00DF2C02" w:rsidRPr="00DF2C02">
              <w:rPr>
                <w:sz w:val="24"/>
              </w:rPr>
              <w:t>юридически</w:t>
            </w:r>
            <w:r w:rsidR="00DF2C02">
              <w:rPr>
                <w:sz w:val="24"/>
              </w:rPr>
              <w:t>е</w:t>
            </w:r>
            <w:r w:rsidR="00DF2C02" w:rsidRPr="00DF2C02">
              <w:rPr>
                <w:sz w:val="24"/>
              </w:rPr>
              <w:t xml:space="preserve"> лица и индивидуальны</w:t>
            </w:r>
            <w:r w:rsidR="00DF2C02">
              <w:rPr>
                <w:sz w:val="24"/>
              </w:rPr>
              <w:t>е</w:t>
            </w:r>
            <w:r w:rsidR="00DF2C02" w:rsidRPr="00DF2C02">
              <w:rPr>
                <w:sz w:val="24"/>
              </w:rPr>
              <w:t xml:space="preserve"> предпринимател</w:t>
            </w:r>
            <w:r w:rsidR="00DF2C02">
              <w:rPr>
                <w:sz w:val="24"/>
              </w:rPr>
              <w:t>и</w:t>
            </w:r>
            <w:r w:rsidR="00DF2C02" w:rsidRPr="00DF2C02">
              <w:rPr>
                <w:sz w:val="24"/>
              </w:rPr>
              <w:t>, осуществляющи</w:t>
            </w:r>
            <w:r w:rsidR="00DF2C02">
              <w:rPr>
                <w:sz w:val="24"/>
              </w:rPr>
              <w:t>е</w:t>
            </w:r>
            <w:r w:rsidR="00DF2C02" w:rsidRPr="00DF2C02">
              <w:rPr>
                <w:sz w:val="24"/>
              </w:rPr>
              <w:t xml:space="preserve"> регулярные перевозки по межмуниципальным маршрутам регулярных перевозок по территории Липецкой области</w:t>
            </w:r>
            <w:r w:rsidR="00DF2C02">
              <w:rPr>
                <w:sz w:val="24"/>
              </w:rPr>
              <w:t>,</w:t>
            </w:r>
            <w:r w:rsidR="00DF2C02" w:rsidRPr="00DF2C02">
              <w:rPr>
                <w:sz w:val="24"/>
              </w:rPr>
              <w:t xml:space="preserve"> включенны</w:t>
            </w:r>
            <w:r w:rsidR="00DF2C02">
              <w:rPr>
                <w:sz w:val="24"/>
              </w:rPr>
              <w:t>е</w:t>
            </w:r>
            <w:r w:rsidR="00DF2C02" w:rsidRPr="00DF2C02">
              <w:rPr>
                <w:sz w:val="24"/>
              </w:rPr>
              <w:t xml:space="preserve"> уполномоченным исполнительным органом государственной власти области в сфере транспорта в реестр межмуниципальных маршрутов регулярных перевозок</w:t>
            </w:r>
            <w:r w:rsidR="0065727C" w:rsidRPr="0065727C">
              <w:rPr>
                <w:sz w:val="24"/>
              </w:rPr>
              <w:t>, соответствующи</w:t>
            </w:r>
            <w:r w:rsidR="0065727C">
              <w:rPr>
                <w:sz w:val="24"/>
              </w:rPr>
              <w:t>е</w:t>
            </w:r>
            <w:r w:rsidR="0065727C" w:rsidRPr="0065727C">
              <w:rPr>
                <w:sz w:val="24"/>
              </w:rPr>
              <w:t xml:space="preserve"> условиям и требованиям, установленным Законом об областном бюджете</w:t>
            </w:r>
            <w:r w:rsidR="00846977">
              <w:rPr>
                <w:sz w:val="24"/>
              </w:rPr>
              <w:t>.</w:t>
            </w:r>
          </w:p>
        </w:tc>
      </w:tr>
      <w:tr w:rsidR="0084379C" w:rsidRPr="00832B62" w:rsidTr="0084379C">
        <w:tc>
          <w:tcPr>
            <w:tcW w:w="562" w:type="dxa"/>
          </w:tcPr>
          <w:p w:rsidR="0084379C" w:rsidRPr="00832B62" w:rsidRDefault="0084379C" w:rsidP="00832B62">
            <w:pPr>
              <w:spacing w:line="240" w:lineRule="auto"/>
              <w:ind w:right="-108" w:firstLine="0"/>
              <w:jc w:val="left"/>
              <w:rPr>
                <w:sz w:val="24"/>
              </w:rPr>
            </w:pPr>
            <w:r>
              <w:rPr>
                <w:sz w:val="24"/>
              </w:rPr>
              <w:lastRenderedPageBreak/>
              <w:t>14</w:t>
            </w:r>
          </w:p>
        </w:tc>
        <w:tc>
          <w:tcPr>
            <w:tcW w:w="2268" w:type="dxa"/>
          </w:tcPr>
          <w:p w:rsidR="0084379C" w:rsidRPr="00832B62" w:rsidRDefault="0084379C" w:rsidP="00832B62">
            <w:pPr>
              <w:spacing w:line="240" w:lineRule="auto"/>
              <w:ind w:right="-108" w:firstLine="0"/>
              <w:jc w:val="left"/>
              <w:rPr>
                <w:sz w:val="24"/>
              </w:rPr>
            </w:pPr>
            <w:r w:rsidRPr="00832B62">
              <w:rPr>
                <w:sz w:val="24"/>
              </w:rPr>
              <w:t>Порядок подачи заявок и требования, предъявляемые к форме и содержанию заявок</w:t>
            </w:r>
          </w:p>
        </w:tc>
        <w:tc>
          <w:tcPr>
            <w:tcW w:w="6946" w:type="dxa"/>
          </w:tcPr>
          <w:p w:rsidR="00DF2C02" w:rsidRPr="00DF2C02" w:rsidRDefault="0065727C" w:rsidP="00DF2C02">
            <w:pPr>
              <w:autoSpaceDE w:val="0"/>
              <w:autoSpaceDN w:val="0"/>
              <w:adjustRightInd w:val="0"/>
              <w:spacing w:line="240" w:lineRule="auto"/>
              <w:ind w:firstLine="0"/>
              <w:jc w:val="left"/>
              <w:rPr>
                <w:sz w:val="24"/>
              </w:rPr>
            </w:pPr>
            <w:r w:rsidRPr="0065727C">
              <w:rPr>
                <w:sz w:val="24"/>
              </w:rPr>
              <w:t>Участник отбора в сроки, указанные в объявлении о проведении отбора, представляет в Управление</w:t>
            </w:r>
            <w:r w:rsidR="00DF2C02">
              <w:rPr>
                <w:sz w:val="24"/>
              </w:rPr>
              <w:t xml:space="preserve"> </w:t>
            </w:r>
            <w:r w:rsidR="00DF2C02" w:rsidRPr="00DF2C02">
              <w:rPr>
                <w:sz w:val="24"/>
              </w:rPr>
              <w:t>заявку по форме согласно приложению к Порядку с приложением следующих документов:</w:t>
            </w:r>
          </w:p>
          <w:p w:rsidR="00DF2C02" w:rsidRPr="00DF2C02" w:rsidRDefault="00DF2C02" w:rsidP="00DF2C02">
            <w:pPr>
              <w:autoSpaceDE w:val="0"/>
              <w:autoSpaceDN w:val="0"/>
              <w:adjustRightInd w:val="0"/>
              <w:spacing w:line="240" w:lineRule="auto"/>
              <w:ind w:firstLine="0"/>
              <w:jc w:val="left"/>
              <w:rPr>
                <w:sz w:val="24"/>
              </w:rPr>
            </w:pPr>
            <w:r w:rsidRPr="00DF2C02">
              <w:rPr>
                <w:sz w:val="24"/>
              </w:rPr>
              <w:t>согласия участника отбора на публикацию (размещение) на едином портале и на сайте Управления информации об участнике отбора, о подаваемой участником отбора заявке и иной информации об участнике отбора, связанной с отбором;</w:t>
            </w:r>
          </w:p>
          <w:p w:rsidR="00DF2C02" w:rsidRPr="00DF2C02" w:rsidRDefault="00DF2C02" w:rsidP="00DF2C02">
            <w:pPr>
              <w:autoSpaceDE w:val="0"/>
              <w:autoSpaceDN w:val="0"/>
              <w:adjustRightInd w:val="0"/>
              <w:spacing w:line="240" w:lineRule="auto"/>
              <w:ind w:firstLine="0"/>
              <w:jc w:val="left"/>
              <w:rPr>
                <w:sz w:val="24"/>
              </w:rPr>
            </w:pPr>
            <w:r w:rsidRPr="00DF2C02">
              <w:rPr>
                <w:sz w:val="24"/>
              </w:rPr>
              <w:t>копий учредительных документов (для юридических лиц);</w:t>
            </w:r>
          </w:p>
          <w:p w:rsidR="00DF2C02" w:rsidRPr="00DF2C02" w:rsidRDefault="00DF2C02" w:rsidP="00DF2C02">
            <w:pPr>
              <w:autoSpaceDE w:val="0"/>
              <w:autoSpaceDN w:val="0"/>
              <w:adjustRightInd w:val="0"/>
              <w:spacing w:line="240" w:lineRule="auto"/>
              <w:ind w:firstLine="0"/>
              <w:jc w:val="left"/>
              <w:rPr>
                <w:sz w:val="24"/>
              </w:rPr>
            </w:pPr>
            <w:r w:rsidRPr="00DF2C02">
              <w:rPr>
                <w:sz w:val="24"/>
              </w:rPr>
              <w:t>копий документов, подтверждающих фактически произведенные затраты на приобретение подвижного состава (договоры купли-продажи, счета-фактуры, платежные документы, акты приема-передачи);</w:t>
            </w:r>
          </w:p>
          <w:p w:rsidR="00DF2C02" w:rsidRPr="00DF2C02" w:rsidRDefault="00DF2C02" w:rsidP="00DF2C02">
            <w:pPr>
              <w:autoSpaceDE w:val="0"/>
              <w:autoSpaceDN w:val="0"/>
              <w:adjustRightInd w:val="0"/>
              <w:spacing w:line="240" w:lineRule="auto"/>
              <w:ind w:firstLine="0"/>
              <w:jc w:val="left"/>
              <w:rPr>
                <w:sz w:val="24"/>
              </w:rPr>
            </w:pPr>
            <w:r w:rsidRPr="00DF2C02">
              <w:rPr>
                <w:sz w:val="24"/>
              </w:rPr>
              <w:t>справки об отсутствии задолженности по выплате заработной платы на дату подачи документов.</w:t>
            </w:r>
          </w:p>
          <w:p w:rsidR="00DF2C02" w:rsidRPr="00DF2C02" w:rsidRDefault="00DF2C02" w:rsidP="00DF2C02">
            <w:pPr>
              <w:autoSpaceDE w:val="0"/>
              <w:autoSpaceDN w:val="0"/>
              <w:adjustRightInd w:val="0"/>
              <w:spacing w:line="240" w:lineRule="auto"/>
              <w:ind w:firstLine="0"/>
              <w:jc w:val="left"/>
              <w:rPr>
                <w:sz w:val="24"/>
              </w:rPr>
            </w:pPr>
            <w:r w:rsidRPr="00DF2C02">
              <w:rPr>
                <w:sz w:val="24"/>
              </w:rPr>
              <w:t>Документы (копии документов), указанные в настоящем пункте, заверяются подписью руководителя и печатью (при наличии) участника отбора.</w:t>
            </w:r>
          </w:p>
          <w:p w:rsidR="00DF2C02" w:rsidRPr="00DF2C02" w:rsidRDefault="00DF2C02" w:rsidP="00DF2C02">
            <w:pPr>
              <w:autoSpaceDE w:val="0"/>
              <w:autoSpaceDN w:val="0"/>
              <w:adjustRightInd w:val="0"/>
              <w:spacing w:line="240" w:lineRule="auto"/>
              <w:ind w:firstLine="0"/>
              <w:jc w:val="left"/>
              <w:rPr>
                <w:sz w:val="24"/>
              </w:rPr>
            </w:pPr>
            <w:r w:rsidRPr="00DF2C02">
              <w:rPr>
                <w:sz w:val="24"/>
              </w:rPr>
              <w:t>При представлении документов руководителем участника отбора, являющегося юридическим лицом, участником отбора, являющимся индивидуальным предпринимателем, предъявляется документ, удостоверяющий его личность. При представлении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84379C" w:rsidRPr="00832B62" w:rsidRDefault="00DF2C02" w:rsidP="00DF2C02">
            <w:pPr>
              <w:autoSpaceDE w:val="0"/>
              <w:autoSpaceDN w:val="0"/>
              <w:adjustRightInd w:val="0"/>
              <w:spacing w:line="240" w:lineRule="auto"/>
              <w:ind w:firstLine="0"/>
              <w:jc w:val="left"/>
              <w:rPr>
                <w:sz w:val="24"/>
              </w:rPr>
            </w:pPr>
            <w:r w:rsidRPr="00DF2C02">
              <w:rPr>
                <w:sz w:val="24"/>
              </w:rPr>
              <w:t>Регистрация представленных заявок и прилагаемых к ним документов, указанных в настоящем пункте, осуществляется должностным лицом, уполномоченным приказом Управления на прием документов, в день их поступления в порядке очередности их поступления.</w:t>
            </w:r>
          </w:p>
        </w:tc>
      </w:tr>
      <w:tr w:rsidR="0084379C" w:rsidRPr="00832B62" w:rsidTr="0084379C">
        <w:tc>
          <w:tcPr>
            <w:tcW w:w="562" w:type="dxa"/>
          </w:tcPr>
          <w:p w:rsidR="0084379C" w:rsidRPr="00832B62" w:rsidRDefault="0084379C" w:rsidP="00832B62">
            <w:pPr>
              <w:spacing w:line="240" w:lineRule="auto"/>
              <w:ind w:right="-108" w:firstLine="0"/>
              <w:jc w:val="left"/>
              <w:rPr>
                <w:sz w:val="24"/>
              </w:rPr>
            </w:pPr>
            <w:r>
              <w:rPr>
                <w:sz w:val="24"/>
              </w:rPr>
              <w:t>15</w:t>
            </w:r>
          </w:p>
        </w:tc>
        <w:tc>
          <w:tcPr>
            <w:tcW w:w="2268" w:type="dxa"/>
          </w:tcPr>
          <w:p w:rsidR="0084379C" w:rsidRPr="00832B62" w:rsidRDefault="0084379C" w:rsidP="00832B62">
            <w:pPr>
              <w:spacing w:line="240" w:lineRule="auto"/>
              <w:ind w:right="-108" w:firstLine="0"/>
              <w:jc w:val="left"/>
              <w:rPr>
                <w:sz w:val="24"/>
              </w:rPr>
            </w:pPr>
            <w:r w:rsidRPr="00832B62">
              <w:rPr>
                <w:sz w:val="24"/>
              </w:rPr>
              <w:t>Правила рассмотрения и оценки заявок</w:t>
            </w:r>
          </w:p>
        </w:tc>
        <w:tc>
          <w:tcPr>
            <w:tcW w:w="6946" w:type="dxa"/>
          </w:tcPr>
          <w:p w:rsidR="00AA5406" w:rsidRPr="00AA5406" w:rsidRDefault="00AA5406" w:rsidP="00AA5406">
            <w:pPr>
              <w:autoSpaceDE w:val="0"/>
              <w:autoSpaceDN w:val="0"/>
              <w:adjustRightInd w:val="0"/>
              <w:spacing w:line="240" w:lineRule="auto"/>
              <w:ind w:firstLine="0"/>
              <w:jc w:val="left"/>
              <w:rPr>
                <w:sz w:val="24"/>
              </w:rPr>
            </w:pPr>
            <w:r w:rsidRPr="00AA5406">
              <w:rPr>
                <w:sz w:val="24"/>
              </w:rPr>
              <w:t>Должностное лицо, уполномоченное приказом Управления (далее - уполномоченное лицо), в течение 5 рабочих дней со дня, следующего за днем регистрации заявок и прилагаемых к ним документов, указанных в пункте 6 Порядка, в рамках межведомственного взаимодействия запрашивает следующие документы:</w:t>
            </w:r>
          </w:p>
          <w:p w:rsidR="00AA5406" w:rsidRPr="00AA5406" w:rsidRDefault="00AA5406" w:rsidP="00AA5406">
            <w:pPr>
              <w:autoSpaceDE w:val="0"/>
              <w:autoSpaceDN w:val="0"/>
              <w:adjustRightInd w:val="0"/>
              <w:spacing w:line="240" w:lineRule="auto"/>
              <w:ind w:firstLine="0"/>
              <w:jc w:val="left"/>
              <w:rPr>
                <w:sz w:val="24"/>
              </w:rPr>
            </w:pPr>
            <w:r w:rsidRPr="00AA5406">
              <w:rPr>
                <w:sz w:val="24"/>
              </w:rPr>
              <w:t>выписку из Единого государственного реестра юридических лиц или Единого государственного реестра индивидуальных предпринимателей;</w:t>
            </w:r>
          </w:p>
          <w:p w:rsidR="00AA5406" w:rsidRPr="00AA5406" w:rsidRDefault="00AA5406" w:rsidP="00AA5406">
            <w:pPr>
              <w:autoSpaceDE w:val="0"/>
              <w:autoSpaceDN w:val="0"/>
              <w:adjustRightInd w:val="0"/>
              <w:spacing w:line="240" w:lineRule="auto"/>
              <w:ind w:firstLine="0"/>
              <w:jc w:val="left"/>
              <w:rPr>
                <w:sz w:val="24"/>
              </w:rPr>
            </w:pPr>
            <w:r w:rsidRPr="00AA5406">
              <w:rPr>
                <w:sz w:val="24"/>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формирования справки, но не ранее даты начала проведения отбора;</w:t>
            </w:r>
          </w:p>
          <w:p w:rsidR="00AA5406" w:rsidRPr="00AA5406" w:rsidRDefault="00AA5406" w:rsidP="00AA5406">
            <w:pPr>
              <w:autoSpaceDE w:val="0"/>
              <w:autoSpaceDN w:val="0"/>
              <w:adjustRightInd w:val="0"/>
              <w:spacing w:line="240" w:lineRule="auto"/>
              <w:ind w:firstLine="0"/>
              <w:jc w:val="left"/>
              <w:rPr>
                <w:sz w:val="24"/>
              </w:rPr>
            </w:pPr>
            <w:r w:rsidRPr="00AA5406">
              <w:rPr>
                <w:sz w:val="24"/>
              </w:rPr>
              <w:t>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документов;</w:t>
            </w:r>
          </w:p>
          <w:p w:rsidR="00AA5406" w:rsidRPr="00AA5406" w:rsidRDefault="00AA5406" w:rsidP="00AA5406">
            <w:pPr>
              <w:autoSpaceDE w:val="0"/>
              <w:autoSpaceDN w:val="0"/>
              <w:adjustRightInd w:val="0"/>
              <w:spacing w:line="240" w:lineRule="auto"/>
              <w:ind w:firstLine="0"/>
              <w:jc w:val="left"/>
              <w:rPr>
                <w:sz w:val="24"/>
              </w:rPr>
            </w:pPr>
            <w:r w:rsidRPr="00AA5406">
              <w:rPr>
                <w:sz w:val="24"/>
              </w:rPr>
              <w:t>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rsidR="00AA5406" w:rsidRPr="00AA5406" w:rsidRDefault="00AA5406" w:rsidP="00AA5406">
            <w:pPr>
              <w:autoSpaceDE w:val="0"/>
              <w:autoSpaceDN w:val="0"/>
              <w:adjustRightInd w:val="0"/>
              <w:spacing w:line="240" w:lineRule="auto"/>
              <w:ind w:firstLine="0"/>
              <w:jc w:val="left"/>
              <w:rPr>
                <w:sz w:val="24"/>
              </w:rPr>
            </w:pPr>
            <w:r w:rsidRPr="00AA5406">
              <w:rPr>
                <w:sz w:val="24"/>
              </w:rPr>
              <w:lastRenderedPageBreak/>
              <w:t>информацию о том, что участник отбора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документов;</w:t>
            </w:r>
          </w:p>
          <w:p w:rsidR="00AA5406" w:rsidRPr="00AA5406" w:rsidRDefault="00AA5406" w:rsidP="00AA5406">
            <w:pPr>
              <w:autoSpaceDE w:val="0"/>
              <w:autoSpaceDN w:val="0"/>
              <w:adjustRightInd w:val="0"/>
              <w:spacing w:line="240" w:lineRule="auto"/>
              <w:ind w:firstLine="0"/>
              <w:jc w:val="left"/>
              <w:rPr>
                <w:sz w:val="24"/>
              </w:rPr>
            </w:pPr>
            <w:r w:rsidRPr="00AA5406">
              <w:rPr>
                <w:sz w:val="24"/>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на дату подачи документов.</w:t>
            </w:r>
          </w:p>
          <w:p w:rsidR="00AA5406" w:rsidRPr="00AA5406" w:rsidRDefault="00AA5406" w:rsidP="00AA5406">
            <w:pPr>
              <w:autoSpaceDE w:val="0"/>
              <w:autoSpaceDN w:val="0"/>
              <w:adjustRightInd w:val="0"/>
              <w:spacing w:line="240" w:lineRule="auto"/>
              <w:ind w:firstLine="0"/>
              <w:jc w:val="left"/>
              <w:rPr>
                <w:sz w:val="24"/>
              </w:rPr>
            </w:pPr>
            <w:r w:rsidRPr="00AA5406">
              <w:rPr>
                <w:sz w:val="24"/>
              </w:rPr>
              <w:t>Участник отбора вправе представить оригиналы указанных документов по собственной инициативе.</w:t>
            </w:r>
          </w:p>
          <w:p w:rsidR="00AA5406" w:rsidRPr="00AA5406" w:rsidRDefault="00AA5406" w:rsidP="00AA5406">
            <w:pPr>
              <w:autoSpaceDE w:val="0"/>
              <w:autoSpaceDN w:val="0"/>
              <w:adjustRightInd w:val="0"/>
              <w:spacing w:line="240" w:lineRule="auto"/>
              <w:ind w:firstLine="0"/>
              <w:jc w:val="left"/>
              <w:rPr>
                <w:sz w:val="24"/>
              </w:rPr>
            </w:pPr>
            <w:r w:rsidRPr="00AA5406">
              <w:rPr>
                <w:sz w:val="24"/>
              </w:rPr>
              <w:t>В течение 10 рабочих дней со дня, следующего за днем окончания срока подачи заявок, указанного в объявлении о проведении отбора:</w:t>
            </w:r>
          </w:p>
          <w:p w:rsidR="00AA5406" w:rsidRPr="00AA5406" w:rsidRDefault="00AA5406" w:rsidP="00AA5406">
            <w:pPr>
              <w:autoSpaceDE w:val="0"/>
              <w:autoSpaceDN w:val="0"/>
              <w:adjustRightInd w:val="0"/>
              <w:spacing w:line="240" w:lineRule="auto"/>
              <w:ind w:firstLine="0"/>
              <w:jc w:val="left"/>
              <w:rPr>
                <w:sz w:val="24"/>
              </w:rPr>
            </w:pPr>
            <w:r w:rsidRPr="00AA5406">
              <w:rPr>
                <w:sz w:val="24"/>
              </w:rPr>
              <w:t>1) уполномоченное лицо:</w:t>
            </w:r>
          </w:p>
          <w:p w:rsidR="00AA5406" w:rsidRPr="00AA5406" w:rsidRDefault="00AA5406" w:rsidP="00AA5406">
            <w:pPr>
              <w:autoSpaceDE w:val="0"/>
              <w:autoSpaceDN w:val="0"/>
              <w:adjustRightInd w:val="0"/>
              <w:spacing w:line="240" w:lineRule="auto"/>
              <w:ind w:firstLine="0"/>
              <w:jc w:val="left"/>
              <w:rPr>
                <w:sz w:val="24"/>
              </w:rPr>
            </w:pPr>
            <w:r w:rsidRPr="00AA5406">
              <w:rPr>
                <w:sz w:val="24"/>
              </w:rPr>
              <w:t>рассматривает документы, указанные в пунктах 6 и 7 Порядка, и осуществляет проверку документов и участника отбора на соответствие предъявляемым Порядком требованиям;</w:t>
            </w:r>
          </w:p>
          <w:p w:rsidR="00AA5406" w:rsidRPr="00AA5406" w:rsidRDefault="00AA5406" w:rsidP="00AA5406">
            <w:pPr>
              <w:autoSpaceDE w:val="0"/>
              <w:autoSpaceDN w:val="0"/>
              <w:adjustRightInd w:val="0"/>
              <w:spacing w:line="240" w:lineRule="auto"/>
              <w:ind w:firstLine="0"/>
              <w:jc w:val="left"/>
              <w:rPr>
                <w:sz w:val="24"/>
              </w:rPr>
            </w:pPr>
            <w:r w:rsidRPr="00AA5406">
              <w:rPr>
                <w:sz w:val="24"/>
              </w:rPr>
              <w:t>осуществляет отбор, исходя из соответствия участника отбора категории, указанной в пункте 4 Порядка;</w:t>
            </w:r>
          </w:p>
          <w:p w:rsidR="00AA5406" w:rsidRPr="00AA5406" w:rsidRDefault="00AA5406" w:rsidP="00AA5406">
            <w:pPr>
              <w:autoSpaceDE w:val="0"/>
              <w:autoSpaceDN w:val="0"/>
              <w:adjustRightInd w:val="0"/>
              <w:spacing w:line="240" w:lineRule="auto"/>
              <w:ind w:firstLine="0"/>
              <w:jc w:val="left"/>
              <w:rPr>
                <w:sz w:val="24"/>
              </w:rPr>
            </w:pPr>
            <w:r w:rsidRPr="00AA5406">
              <w:rPr>
                <w:sz w:val="24"/>
              </w:rPr>
              <w:t>оформляет результаты отбора актом в форме протокола;</w:t>
            </w:r>
          </w:p>
          <w:p w:rsidR="00AA5406" w:rsidRPr="00AA5406" w:rsidRDefault="00AA5406" w:rsidP="00AA5406">
            <w:pPr>
              <w:autoSpaceDE w:val="0"/>
              <w:autoSpaceDN w:val="0"/>
              <w:adjustRightInd w:val="0"/>
              <w:spacing w:line="240" w:lineRule="auto"/>
              <w:ind w:firstLine="0"/>
              <w:jc w:val="left"/>
              <w:rPr>
                <w:sz w:val="24"/>
              </w:rPr>
            </w:pPr>
            <w:r w:rsidRPr="00AA5406">
              <w:rPr>
                <w:sz w:val="24"/>
              </w:rPr>
              <w:t>подготавливает проект приказа с отражением в нем следующей информации:</w:t>
            </w:r>
          </w:p>
          <w:p w:rsidR="00AA5406" w:rsidRPr="00AA5406" w:rsidRDefault="00AA5406" w:rsidP="00AA5406">
            <w:pPr>
              <w:autoSpaceDE w:val="0"/>
              <w:autoSpaceDN w:val="0"/>
              <w:adjustRightInd w:val="0"/>
              <w:spacing w:line="240" w:lineRule="auto"/>
              <w:ind w:firstLine="0"/>
              <w:jc w:val="left"/>
              <w:rPr>
                <w:sz w:val="24"/>
              </w:rPr>
            </w:pPr>
            <w:r w:rsidRPr="00AA5406">
              <w:rPr>
                <w:sz w:val="24"/>
              </w:rPr>
              <w:t>дата, время и место проведения рассмотрения заявок;</w:t>
            </w:r>
          </w:p>
          <w:p w:rsidR="00AA5406" w:rsidRPr="00AA5406" w:rsidRDefault="00AA5406" w:rsidP="00AA5406">
            <w:pPr>
              <w:autoSpaceDE w:val="0"/>
              <w:autoSpaceDN w:val="0"/>
              <w:adjustRightInd w:val="0"/>
              <w:spacing w:line="240" w:lineRule="auto"/>
              <w:ind w:firstLine="0"/>
              <w:jc w:val="left"/>
              <w:rPr>
                <w:sz w:val="24"/>
              </w:rPr>
            </w:pPr>
            <w:r w:rsidRPr="00AA5406">
              <w:rPr>
                <w:sz w:val="24"/>
              </w:rPr>
              <w:t>информация об участниках отбора, заявки которых были рассмотрены;</w:t>
            </w:r>
          </w:p>
          <w:p w:rsidR="00AA5406" w:rsidRPr="00AA5406" w:rsidRDefault="00AA5406" w:rsidP="00AA5406">
            <w:pPr>
              <w:autoSpaceDE w:val="0"/>
              <w:autoSpaceDN w:val="0"/>
              <w:adjustRightInd w:val="0"/>
              <w:spacing w:line="240" w:lineRule="auto"/>
              <w:ind w:firstLine="0"/>
              <w:jc w:val="left"/>
              <w:rPr>
                <w:sz w:val="24"/>
              </w:rPr>
            </w:pPr>
            <w:r w:rsidRPr="00AA5406">
              <w:rPr>
                <w:sz w:val="24"/>
              </w:rPr>
              <w:t>информация об участниках отбора, заявки которых были отклонены, с указанием причин их отклонения, в том числе положений настоящего Порядка, которым не соответствуют такие заявки;</w:t>
            </w:r>
          </w:p>
          <w:p w:rsidR="00AA5406" w:rsidRPr="00AA5406" w:rsidRDefault="00AA5406" w:rsidP="00AA5406">
            <w:pPr>
              <w:autoSpaceDE w:val="0"/>
              <w:autoSpaceDN w:val="0"/>
              <w:adjustRightInd w:val="0"/>
              <w:spacing w:line="240" w:lineRule="auto"/>
              <w:ind w:firstLine="0"/>
              <w:jc w:val="left"/>
              <w:rPr>
                <w:sz w:val="24"/>
              </w:rPr>
            </w:pPr>
            <w:r w:rsidRPr="00AA5406">
              <w:rPr>
                <w:sz w:val="24"/>
              </w:rPr>
              <w:t>наименование получателей субсидии, с которыми заключаются соглашения о предоставлении субсидии, и размер предоставляемой им субсидии;</w:t>
            </w:r>
          </w:p>
          <w:p w:rsidR="00AA5406" w:rsidRPr="00AA5406" w:rsidRDefault="00AA5406" w:rsidP="00AA5406">
            <w:pPr>
              <w:autoSpaceDE w:val="0"/>
              <w:autoSpaceDN w:val="0"/>
              <w:adjustRightInd w:val="0"/>
              <w:spacing w:line="240" w:lineRule="auto"/>
              <w:ind w:firstLine="0"/>
              <w:jc w:val="left"/>
              <w:rPr>
                <w:sz w:val="24"/>
              </w:rPr>
            </w:pPr>
            <w:r w:rsidRPr="00AA5406">
              <w:rPr>
                <w:sz w:val="24"/>
              </w:rPr>
              <w:t>2) начальник Управления подписывает приказ, подготовленный в соответствии с требованиями подпункта 1 пункта 8 Порядка (далее - приказ об утверждении перечня получателей субсидий);</w:t>
            </w:r>
          </w:p>
          <w:p w:rsidR="00AA5406" w:rsidRPr="00AA5406" w:rsidRDefault="00AA5406" w:rsidP="00AA5406">
            <w:pPr>
              <w:autoSpaceDE w:val="0"/>
              <w:autoSpaceDN w:val="0"/>
              <w:adjustRightInd w:val="0"/>
              <w:spacing w:line="240" w:lineRule="auto"/>
              <w:ind w:firstLine="0"/>
              <w:jc w:val="left"/>
              <w:rPr>
                <w:sz w:val="24"/>
              </w:rPr>
            </w:pPr>
            <w:r w:rsidRPr="00AA5406">
              <w:rPr>
                <w:sz w:val="24"/>
              </w:rPr>
              <w:t>3) уполномоченное лицо:</w:t>
            </w:r>
          </w:p>
          <w:p w:rsidR="00AA5406" w:rsidRPr="00AA5406" w:rsidRDefault="00AA5406" w:rsidP="00AA5406">
            <w:pPr>
              <w:autoSpaceDE w:val="0"/>
              <w:autoSpaceDN w:val="0"/>
              <w:adjustRightInd w:val="0"/>
              <w:spacing w:line="240" w:lineRule="auto"/>
              <w:ind w:firstLine="0"/>
              <w:jc w:val="left"/>
              <w:rPr>
                <w:sz w:val="24"/>
              </w:rPr>
            </w:pPr>
            <w:r w:rsidRPr="00AA5406">
              <w:rPr>
                <w:sz w:val="24"/>
              </w:rPr>
              <w:t>размещает приказ об утверждении перечня получателей субсидий на едином портале бюджетной системы Российской Федерации http://budget.gov.ru/ в информационно-телекоммуникационной сети «Интернет» (далее - единый портал) и на сайте Управления.</w:t>
            </w:r>
          </w:p>
          <w:p w:rsidR="00AA5406" w:rsidRPr="00AA5406" w:rsidRDefault="00AA5406" w:rsidP="00AA5406">
            <w:pPr>
              <w:autoSpaceDE w:val="0"/>
              <w:autoSpaceDN w:val="0"/>
              <w:adjustRightInd w:val="0"/>
              <w:spacing w:line="240" w:lineRule="auto"/>
              <w:ind w:firstLine="0"/>
              <w:jc w:val="left"/>
              <w:rPr>
                <w:sz w:val="24"/>
              </w:rPr>
            </w:pPr>
            <w:r w:rsidRPr="00AA5406">
              <w:rPr>
                <w:sz w:val="24"/>
              </w:rPr>
              <w:t>Победителями отбора признаются участники отбора, соответствующие установленным Порядком требованиям (далее - получатель субсидии).</w:t>
            </w:r>
          </w:p>
          <w:p w:rsidR="00AA5406" w:rsidRPr="00AA5406" w:rsidRDefault="00AA5406" w:rsidP="00AA5406">
            <w:pPr>
              <w:autoSpaceDE w:val="0"/>
              <w:autoSpaceDN w:val="0"/>
              <w:adjustRightInd w:val="0"/>
              <w:spacing w:line="240" w:lineRule="auto"/>
              <w:ind w:firstLine="0"/>
              <w:jc w:val="left"/>
              <w:rPr>
                <w:sz w:val="24"/>
              </w:rPr>
            </w:pPr>
            <w:r w:rsidRPr="00AA5406">
              <w:rPr>
                <w:sz w:val="24"/>
              </w:rPr>
              <w:t>Основания для отклонения заявок:</w:t>
            </w:r>
          </w:p>
          <w:p w:rsidR="00AA5406" w:rsidRPr="00AA5406" w:rsidRDefault="00AA5406" w:rsidP="00AA5406">
            <w:pPr>
              <w:autoSpaceDE w:val="0"/>
              <w:autoSpaceDN w:val="0"/>
              <w:adjustRightInd w:val="0"/>
              <w:spacing w:line="240" w:lineRule="auto"/>
              <w:ind w:firstLine="0"/>
              <w:jc w:val="left"/>
              <w:rPr>
                <w:sz w:val="24"/>
              </w:rPr>
            </w:pPr>
            <w:r w:rsidRPr="00AA5406">
              <w:rPr>
                <w:sz w:val="24"/>
              </w:rPr>
              <w:t>несоответствие участника отбора условиям и требованиям, установленным Законом об областном бюджете;</w:t>
            </w:r>
          </w:p>
          <w:p w:rsidR="00AA5406" w:rsidRPr="00AA5406" w:rsidRDefault="00AA5406" w:rsidP="00AA5406">
            <w:pPr>
              <w:autoSpaceDE w:val="0"/>
              <w:autoSpaceDN w:val="0"/>
              <w:adjustRightInd w:val="0"/>
              <w:spacing w:line="240" w:lineRule="auto"/>
              <w:ind w:firstLine="0"/>
              <w:jc w:val="left"/>
              <w:rPr>
                <w:sz w:val="24"/>
              </w:rPr>
            </w:pPr>
            <w:r w:rsidRPr="00AA5406">
              <w:rPr>
                <w:sz w:val="24"/>
              </w:rPr>
              <w:t>несоответствие участника отбора категории, установленной Порядком;</w:t>
            </w:r>
          </w:p>
          <w:p w:rsidR="00AA5406" w:rsidRPr="00AA5406" w:rsidRDefault="00AA5406" w:rsidP="00AA5406">
            <w:pPr>
              <w:autoSpaceDE w:val="0"/>
              <w:autoSpaceDN w:val="0"/>
              <w:adjustRightInd w:val="0"/>
              <w:spacing w:line="240" w:lineRule="auto"/>
              <w:ind w:firstLine="0"/>
              <w:jc w:val="left"/>
              <w:rPr>
                <w:sz w:val="24"/>
              </w:rPr>
            </w:pPr>
            <w:r w:rsidRPr="00AA5406">
              <w:rPr>
                <w:sz w:val="24"/>
              </w:rPr>
              <w:lastRenderedPageBreak/>
              <w:t>несоответствие представленных участником отбора заявок и документов требованиям к заявкам и документам, установленным Порядком;</w:t>
            </w:r>
          </w:p>
          <w:p w:rsidR="00AA5406" w:rsidRPr="00AA5406" w:rsidRDefault="00AA5406" w:rsidP="00AA5406">
            <w:pPr>
              <w:autoSpaceDE w:val="0"/>
              <w:autoSpaceDN w:val="0"/>
              <w:adjustRightInd w:val="0"/>
              <w:spacing w:line="240" w:lineRule="auto"/>
              <w:ind w:firstLine="0"/>
              <w:jc w:val="left"/>
              <w:rPr>
                <w:sz w:val="24"/>
              </w:rPr>
            </w:pPr>
            <w:r w:rsidRPr="00AA5406">
              <w:rPr>
                <w:sz w:val="24"/>
              </w:rPr>
              <w:t>недостоверность представленной участником отбора информации, в том числе информации о месте нахождения и адресе юридического лица;</w:t>
            </w:r>
          </w:p>
          <w:p w:rsidR="0084379C" w:rsidRPr="00832B62" w:rsidRDefault="00AA5406" w:rsidP="00AA5406">
            <w:pPr>
              <w:autoSpaceDE w:val="0"/>
              <w:autoSpaceDN w:val="0"/>
              <w:adjustRightInd w:val="0"/>
              <w:spacing w:line="240" w:lineRule="auto"/>
              <w:ind w:firstLine="0"/>
              <w:jc w:val="left"/>
              <w:rPr>
                <w:sz w:val="24"/>
              </w:rPr>
            </w:pPr>
            <w:r w:rsidRPr="00AA5406">
              <w:rPr>
                <w:sz w:val="24"/>
              </w:rPr>
              <w:t xml:space="preserve">подача участником отбора заявки </w:t>
            </w:r>
            <w:r w:rsidRPr="00686CCA">
              <w:rPr>
                <w:sz w:val="24"/>
              </w:rPr>
              <w:t>после 2</w:t>
            </w:r>
            <w:r w:rsidR="00686CCA" w:rsidRPr="00686CCA">
              <w:rPr>
                <w:sz w:val="24"/>
              </w:rPr>
              <w:t>5</w:t>
            </w:r>
            <w:r w:rsidRPr="00686CCA">
              <w:rPr>
                <w:sz w:val="24"/>
              </w:rPr>
              <w:t xml:space="preserve"> ноября 2023 года.</w:t>
            </w:r>
            <w:bookmarkStart w:id="2" w:name="_GoBack"/>
            <w:bookmarkEnd w:id="2"/>
          </w:p>
          <w:p w:rsidR="0084379C" w:rsidRPr="00832B62" w:rsidRDefault="0084379C" w:rsidP="00832B62">
            <w:pPr>
              <w:autoSpaceDE w:val="0"/>
              <w:autoSpaceDN w:val="0"/>
              <w:adjustRightInd w:val="0"/>
              <w:spacing w:line="240" w:lineRule="auto"/>
              <w:ind w:firstLine="0"/>
              <w:jc w:val="left"/>
              <w:rPr>
                <w:sz w:val="24"/>
              </w:rPr>
            </w:pPr>
            <w:r w:rsidRPr="00832B62">
              <w:rPr>
                <w:sz w:val="24"/>
              </w:rPr>
              <w:t>В случае отказа в предоставлении субсидии уполномоченное лицо в течение 3 рабочих дней со дня, следующего за днем утверждения приказа об утверждении перечня получателей субсидий, направляет участнику отбора соответствующее уведомление с указанием причин отказа.</w:t>
            </w:r>
          </w:p>
          <w:p w:rsidR="0084379C" w:rsidRPr="00832B62" w:rsidRDefault="0084379C" w:rsidP="00832B62">
            <w:pPr>
              <w:autoSpaceDE w:val="0"/>
              <w:autoSpaceDN w:val="0"/>
              <w:adjustRightInd w:val="0"/>
              <w:spacing w:line="240" w:lineRule="auto"/>
              <w:ind w:firstLine="0"/>
              <w:jc w:val="left"/>
              <w:rPr>
                <w:sz w:val="24"/>
              </w:rPr>
            </w:pPr>
            <w:r w:rsidRPr="00832B62">
              <w:rPr>
                <w:sz w:val="24"/>
              </w:rPr>
              <w:t>Уведомление направляется способом, указанным участником отбора в заявке, позволяющим достоверно установить получение уведомления участником отбора.</w:t>
            </w:r>
          </w:p>
        </w:tc>
      </w:tr>
      <w:tr w:rsidR="0084379C" w:rsidRPr="0084379C" w:rsidTr="0084379C">
        <w:tc>
          <w:tcPr>
            <w:tcW w:w="562" w:type="dxa"/>
          </w:tcPr>
          <w:p w:rsidR="0084379C" w:rsidRPr="0084379C" w:rsidRDefault="0084379C" w:rsidP="00832B62">
            <w:pPr>
              <w:spacing w:line="240" w:lineRule="auto"/>
              <w:ind w:right="-108" w:firstLine="0"/>
              <w:jc w:val="left"/>
              <w:rPr>
                <w:sz w:val="24"/>
                <w:szCs w:val="24"/>
              </w:rPr>
            </w:pPr>
            <w:r w:rsidRPr="0084379C">
              <w:rPr>
                <w:sz w:val="24"/>
                <w:szCs w:val="24"/>
              </w:rPr>
              <w:lastRenderedPageBreak/>
              <w:t>16</w:t>
            </w:r>
          </w:p>
        </w:tc>
        <w:tc>
          <w:tcPr>
            <w:tcW w:w="2268" w:type="dxa"/>
          </w:tcPr>
          <w:p w:rsidR="0084379C" w:rsidRPr="0084379C" w:rsidRDefault="0084379C" w:rsidP="00832B62">
            <w:pPr>
              <w:spacing w:line="240" w:lineRule="auto"/>
              <w:ind w:right="-108" w:firstLine="0"/>
              <w:jc w:val="left"/>
              <w:rPr>
                <w:sz w:val="24"/>
                <w:szCs w:val="24"/>
              </w:rPr>
            </w:pPr>
            <w:r w:rsidRPr="0084379C">
              <w:rPr>
                <w:sz w:val="24"/>
                <w:szCs w:val="24"/>
              </w:rPr>
              <w:t>Порядок отзыва заявок, порядок возврата заявок, основания для их возврата и порядок внесения изменений в заявки</w:t>
            </w:r>
          </w:p>
        </w:tc>
        <w:tc>
          <w:tcPr>
            <w:tcW w:w="6946" w:type="dxa"/>
          </w:tcPr>
          <w:p w:rsidR="0084379C" w:rsidRPr="0084379C" w:rsidRDefault="0084379C" w:rsidP="0084379C">
            <w:pPr>
              <w:autoSpaceDE w:val="0"/>
              <w:autoSpaceDN w:val="0"/>
              <w:adjustRightInd w:val="0"/>
              <w:spacing w:line="240" w:lineRule="auto"/>
              <w:ind w:firstLine="0"/>
              <w:jc w:val="left"/>
              <w:rPr>
                <w:sz w:val="24"/>
                <w:szCs w:val="24"/>
              </w:rPr>
            </w:pPr>
            <w:r w:rsidRPr="0084379C">
              <w:rPr>
                <w:sz w:val="24"/>
                <w:szCs w:val="24"/>
              </w:rPr>
              <w:t>Участник отбора имеет право отозвать свою заявку в любое время до издания приказа об утверждении перечня получателей субсидий. В этом случае направляется письменное уведомление в Управление с указанием причины отзыва.</w:t>
            </w:r>
          </w:p>
          <w:p w:rsidR="0084379C" w:rsidRPr="0084379C" w:rsidRDefault="0084379C" w:rsidP="0084379C">
            <w:pPr>
              <w:autoSpaceDE w:val="0"/>
              <w:autoSpaceDN w:val="0"/>
              <w:adjustRightInd w:val="0"/>
              <w:spacing w:line="240" w:lineRule="auto"/>
              <w:ind w:firstLine="0"/>
              <w:jc w:val="left"/>
              <w:rPr>
                <w:sz w:val="24"/>
                <w:szCs w:val="24"/>
              </w:rPr>
            </w:pPr>
            <w:r w:rsidRPr="0084379C">
              <w:rPr>
                <w:sz w:val="24"/>
                <w:szCs w:val="24"/>
              </w:rPr>
              <w:t>Уполномоченное лицо в течение 3 рабочих дней со дня, следующего за днем получения уведомления об отзыве заявки, возвращает участнику отбора заявку и приложенные к ней документы.</w:t>
            </w:r>
          </w:p>
          <w:p w:rsidR="0084379C" w:rsidRPr="0084379C" w:rsidRDefault="0084379C" w:rsidP="0084379C">
            <w:pPr>
              <w:autoSpaceDE w:val="0"/>
              <w:autoSpaceDN w:val="0"/>
              <w:adjustRightInd w:val="0"/>
              <w:spacing w:line="240" w:lineRule="auto"/>
              <w:ind w:firstLine="0"/>
              <w:jc w:val="left"/>
              <w:rPr>
                <w:sz w:val="24"/>
                <w:szCs w:val="24"/>
              </w:rPr>
            </w:pPr>
            <w:r w:rsidRPr="0084379C">
              <w:rPr>
                <w:sz w:val="24"/>
                <w:szCs w:val="24"/>
              </w:rPr>
              <w:t>В случае отклонения заявки в связи с несоответствием представленных участником отбора заявок и документов требованиям к заявкам и документам, установленным Порядком предоставления субсидий, участник отбора имеет право повторно подать заявку после устранения оснований, послуживших причиной отказа, в течение 5 рабочих дней со дня, следующего за днем поступления уведомления об отказе в предоставлении субсидии, но не позднее даты окончания подачи заявок</w:t>
            </w:r>
            <w:r>
              <w:rPr>
                <w:sz w:val="24"/>
                <w:szCs w:val="24"/>
              </w:rPr>
              <w:t>.</w:t>
            </w:r>
          </w:p>
        </w:tc>
      </w:tr>
      <w:tr w:rsidR="0084379C" w:rsidRPr="0084379C" w:rsidTr="0084379C">
        <w:tc>
          <w:tcPr>
            <w:tcW w:w="562" w:type="dxa"/>
          </w:tcPr>
          <w:p w:rsidR="0084379C" w:rsidRPr="0084379C" w:rsidRDefault="0084379C" w:rsidP="00832B62">
            <w:pPr>
              <w:spacing w:line="240" w:lineRule="auto"/>
              <w:ind w:right="-108" w:firstLine="0"/>
              <w:jc w:val="left"/>
              <w:rPr>
                <w:sz w:val="24"/>
                <w:szCs w:val="24"/>
              </w:rPr>
            </w:pPr>
            <w:r w:rsidRPr="0084379C">
              <w:rPr>
                <w:sz w:val="24"/>
                <w:szCs w:val="24"/>
              </w:rPr>
              <w:t>17</w:t>
            </w:r>
          </w:p>
        </w:tc>
        <w:tc>
          <w:tcPr>
            <w:tcW w:w="2268" w:type="dxa"/>
          </w:tcPr>
          <w:p w:rsidR="0084379C" w:rsidRPr="0084379C" w:rsidRDefault="0084379C" w:rsidP="00832B62">
            <w:pPr>
              <w:spacing w:line="240" w:lineRule="auto"/>
              <w:ind w:right="-108" w:firstLine="0"/>
              <w:jc w:val="left"/>
              <w:rPr>
                <w:sz w:val="24"/>
                <w:szCs w:val="24"/>
              </w:rPr>
            </w:pPr>
            <w:r w:rsidRPr="0084379C">
              <w:rPr>
                <w:sz w:val="24"/>
                <w:szCs w:val="24"/>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tc>
        <w:tc>
          <w:tcPr>
            <w:tcW w:w="6946" w:type="dxa"/>
          </w:tcPr>
          <w:p w:rsidR="0084379C" w:rsidRPr="0084379C" w:rsidRDefault="0084379C" w:rsidP="0084379C">
            <w:pPr>
              <w:autoSpaceDE w:val="0"/>
              <w:autoSpaceDN w:val="0"/>
              <w:adjustRightInd w:val="0"/>
              <w:spacing w:line="240" w:lineRule="auto"/>
              <w:ind w:firstLine="34"/>
              <w:jc w:val="left"/>
              <w:rPr>
                <w:sz w:val="24"/>
                <w:szCs w:val="24"/>
              </w:rPr>
            </w:pPr>
            <w:r w:rsidRPr="0084379C">
              <w:rPr>
                <w:sz w:val="24"/>
                <w:szCs w:val="24"/>
              </w:rPr>
              <w:t>Управление обязано представлять в письменной форме разъяснения положений объявления о проведении отбора по запросам заявителей, если такие запросы поступили в Управление</w:t>
            </w:r>
            <w:r w:rsidR="009B34E6">
              <w:rPr>
                <w:sz w:val="24"/>
                <w:szCs w:val="24"/>
              </w:rPr>
              <w:t>,</w:t>
            </w:r>
            <w:r w:rsidRPr="0084379C">
              <w:rPr>
                <w:sz w:val="24"/>
                <w:szCs w:val="24"/>
              </w:rPr>
              <w:t xml:space="preserve"> не позднее чем за 10 дней до даты окончания подачи заявок. Разъяснения положений объявления о проведении отбора направляются Управлением заявителю в течение 3 рабочих дней, но не позднее чем за 5 дней до даты окончания подачи заявок.</w:t>
            </w:r>
          </w:p>
        </w:tc>
      </w:tr>
      <w:tr w:rsidR="0084379C" w:rsidRPr="0084379C" w:rsidTr="0084379C">
        <w:tc>
          <w:tcPr>
            <w:tcW w:w="562" w:type="dxa"/>
          </w:tcPr>
          <w:p w:rsidR="0084379C" w:rsidRPr="0084379C" w:rsidRDefault="0084379C" w:rsidP="00832B62">
            <w:pPr>
              <w:spacing w:line="240" w:lineRule="auto"/>
              <w:ind w:right="-108" w:firstLine="0"/>
              <w:jc w:val="left"/>
              <w:rPr>
                <w:sz w:val="24"/>
                <w:szCs w:val="24"/>
              </w:rPr>
            </w:pPr>
            <w:r w:rsidRPr="0084379C">
              <w:rPr>
                <w:sz w:val="24"/>
                <w:szCs w:val="24"/>
              </w:rPr>
              <w:t>18</w:t>
            </w:r>
          </w:p>
        </w:tc>
        <w:tc>
          <w:tcPr>
            <w:tcW w:w="2268" w:type="dxa"/>
          </w:tcPr>
          <w:p w:rsidR="0084379C" w:rsidRPr="0084379C" w:rsidRDefault="0084379C" w:rsidP="00832B62">
            <w:pPr>
              <w:spacing w:line="240" w:lineRule="auto"/>
              <w:ind w:right="-108" w:firstLine="0"/>
              <w:jc w:val="left"/>
              <w:rPr>
                <w:sz w:val="24"/>
                <w:szCs w:val="24"/>
              </w:rPr>
            </w:pPr>
            <w:r w:rsidRPr="0084379C">
              <w:rPr>
                <w:sz w:val="24"/>
                <w:szCs w:val="24"/>
              </w:rPr>
              <w:t>Срок, в течение которого победители отбора должны подписать соглашение о предоставлении субсидий</w:t>
            </w:r>
          </w:p>
        </w:tc>
        <w:tc>
          <w:tcPr>
            <w:tcW w:w="6946" w:type="dxa"/>
          </w:tcPr>
          <w:p w:rsidR="0084379C" w:rsidRPr="0084379C" w:rsidRDefault="0084379C" w:rsidP="0084379C">
            <w:pPr>
              <w:autoSpaceDE w:val="0"/>
              <w:autoSpaceDN w:val="0"/>
              <w:adjustRightInd w:val="0"/>
              <w:spacing w:line="240" w:lineRule="auto"/>
              <w:ind w:firstLine="0"/>
              <w:jc w:val="left"/>
              <w:rPr>
                <w:sz w:val="24"/>
                <w:szCs w:val="24"/>
              </w:rPr>
            </w:pPr>
            <w:r w:rsidRPr="0084379C">
              <w:rPr>
                <w:sz w:val="24"/>
                <w:szCs w:val="24"/>
              </w:rPr>
              <w:t>Уполномоченное лицо в течение 3 рабочих дней со дня, следующего за днем утверждения приказа об утверждении перечня получателей субсидий, направляет получателям субсидии уведомление о необходимости заключения соглашения в течение 2 рабочих дней со дня, следующего за днем получения уведомления.</w:t>
            </w:r>
          </w:p>
          <w:p w:rsidR="0084379C" w:rsidRPr="0084379C" w:rsidRDefault="0084379C" w:rsidP="0084379C">
            <w:pPr>
              <w:autoSpaceDE w:val="0"/>
              <w:autoSpaceDN w:val="0"/>
              <w:adjustRightInd w:val="0"/>
              <w:spacing w:line="240" w:lineRule="auto"/>
              <w:ind w:firstLine="0"/>
              <w:jc w:val="left"/>
              <w:rPr>
                <w:sz w:val="24"/>
                <w:szCs w:val="24"/>
              </w:rPr>
            </w:pPr>
            <w:r w:rsidRPr="0084379C">
              <w:rPr>
                <w:sz w:val="24"/>
                <w:szCs w:val="24"/>
              </w:rPr>
              <w:t>Уведомление направляется способом, указанным участником отбора в заявке, позволяющим достоверно установить получение уведомления получателем субсидии, участником отбора.</w:t>
            </w:r>
          </w:p>
          <w:p w:rsidR="0084379C" w:rsidRPr="0084379C" w:rsidRDefault="0084379C" w:rsidP="0084379C">
            <w:pPr>
              <w:autoSpaceDE w:val="0"/>
              <w:autoSpaceDN w:val="0"/>
              <w:adjustRightInd w:val="0"/>
              <w:spacing w:line="240" w:lineRule="auto"/>
              <w:ind w:firstLine="0"/>
              <w:jc w:val="left"/>
              <w:rPr>
                <w:sz w:val="24"/>
                <w:szCs w:val="24"/>
              </w:rPr>
            </w:pPr>
            <w:r w:rsidRPr="0084379C">
              <w:rPr>
                <w:sz w:val="24"/>
                <w:szCs w:val="24"/>
              </w:rPr>
              <w:t>Управление заключает с получателями субсидии соглашения о предоставлении субсидии в день их обращения.</w:t>
            </w:r>
          </w:p>
        </w:tc>
      </w:tr>
      <w:tr w:rsidR="0084379C" w:rsidRPr="0084379C" w:rsidTr="0084379C">
        <w:tc>
          <w:tcPr>
            <w:tcW w:w="562" w:type="dxa"/>
          </w:tcPr>
          <w:p w:rsidR="0084379C" w:rsidRPr="0084379C" w:rsidRDefault="0084379C" w:rsidP="00832B62">
            <w:pPr>
              <w:spacing w:line="240" w:lineRule="auto"/>
              <w:ind w:right="-108" w:firstLine="0"/>
              <w:jc w:val="left"/>
              <w:rPr>
                <w:sz w:val="24"/>
                <w:szCs w:val="24"/>
              </w:rPr>
            </w:pPr>
            <w:r w:rsidRPr="0084379C">
              <w:rPr>
                <w:sz w:val="24"/>
                <w:szCs w:val="24"/>
              </w:rPr>
              <w:lastRenderedPageBreak/>
              <w:t>19</w:t>
            </w:r>
          </w:p>
        </w:tc>
        <w:tc>
          <w:tcPr>
            <w:tcW w:w="2268" w:type="dxa"/>
          </w:tcPr>
          <w:p w:rsidR="0084379C" w:rsidRPr="0084379C" w:rsidRDefault="0084379C" w:rsidP="00832B62">
            <w:pPr>
              <w:spacing w:line="240" w:lineRule="auto"/>
              <w:ind w:right="-108" w:firstLine="0"/>
              <w:jc w:val="left"/>
              <w:rPr>
                <w:sz w:val="24"/>
                <w:szCs w:val="24"/>
              </w:rPr>
            </w:pPr>
            <w:r w:rsidRPr="0084379C">
              <w:rPr>
                <w:sz w:val="24"/>
                <w:szCs w:val="24"/>
              </w:rPr>
              <w:t>Условия признания победителей отбора уклонившимися от заключения соглашения о предоставлении субсидий</w:t>
            </w:r>
          </w:p>
        </w:tc>
        <w:tc>
          <w:tcPr>
            <w:tcW w:w="6946" w:type="dxa"/>
          </w:tcPr>
          <w:p w:rsidR="0084379C" w:rsidRPr="0084379C" w:rsidRDefault="0084379C" w:rsidP="0084379C">
            <w:pPr>
              <w:autoSpaceDE w:val="0"/>
              <w:autoSpaceDN w:val="0"/>
              <w:adjustRightInd w:val="0"/>
              <w:spacing w:line="240" w:lineRule="auto"/>
              <w:ind w:firstLine="34"/>
              <w:jc w:val="left"/>
              <w:rPr>
                <w:sz w:val="24"/>
                <w:szCs w:val="24"/>
              </w:rPr>
            </w:pPr>
            <w:r w:rsidRPr="0084379C">
              <w:rPr>
                <w:sz w:val="24"/>
                <w:szCs w:val="24"/>
              </w:rPr>
              <w:t>Незаключение получателем субсидии соглашения в течение 2 рабочих дней со дня, следующего за днем получения уведомления о необходимости заключения соглашения, признается отказом получателя субсидии от получения субсидий. Управление в течение одного рабочего дня, следующего за днем истечения срока подписания соглашения получателем субсидии, принимает решение об отказе в предоставлении субсидии (далее - решение), которое оформляется приказом Управления в установленном порядке.</w:t>
            </w:r>
          </w:p>
          <w:p w:rsidR="0084379C" w:rsidRPr="0084379C" w:rsidRDefault="0084379C" w:rsidP="0084379C">
            <w:pPr>
              <w:autoSpaceDE w:val="0"/>
              <w:autoSpaceDN w:val="0"/>
              <w:adjustRightInd w:val="0"/>
              <w:spacing w:line="240" w:lineRule="auto"/>
              <w:ind w:firstLine="34"/>
              <w:jc w:val="left"/>
              <w:rPr>
                <w:sz w:val="24"/>
                <w:szCs w:val="24"/>
              </w:rPr>
            </w:pPr>
            <w:r w:rsidRPr="0084379C">
              <w:rPr>
                <w:sz w:val="24"/>
                <w:szCs w:val="24"/>
              </w:rPr>
              <w:t>В течение 2 рабочих дней со дня, следующего за днем принятия решения, уполномоченное лицо направляет получателю субсидии копию приказа, указанного в настоящем пункте, почтовым отправлением или по адресу электронной почты, указанной в заявке.</w:t>
            </w:r>
          </w:p>
        </w:tc>
      </w:tr>
      <w:tr w:rsidR="0084379C" w:rsidRPr="0084379C" w:rsidTr="0084379C">
        <w:tc>
          <w:tcPr>
            <w:tcW w:w="562" w:type="dxa"/>
          </w:tcPr>
          <w:p w:rsidR="0084379C" w:rsidRPr="0084379C" w:rsidRDefault="0084379C" w:rsidP="00832B62">
            <w:pPr>
              <w:spacing w:line="240" w:lineRule="auto"/>
              <w:ind w:right="-108" w:firstLine="0"/>
              <w:jc w:val="left"/>
              <w:rPr>
                <w:sz w:val="24"/>
                <w:szCs w:val="24"/>
              </w:rPr>
            </w:pPr>
            <w:r w:rsidRPr="0084379C">
              <w:rPr>
                <w:sz w:val="24"/>
                <w:szCs w:val="24"/>
              </w:rPr>
              <w:t>20</w:t>
            </w:r>
          </w:p>
        </w:tc>
        <w:tc>
          <w:tcPr>
            <w:tcW w:w="2268" w:type="dxa"/>
          </w:tcPr>
          <w:p w:rsidR="0084379C" w:rsidRPr="0084379C" w:rsidRDefault="0084379C" w:rsidP="00832B62">
            <w:pPr>
              <w:spacing w:line="240" w:lineRule="auto"/>
              <w:ind w:right="-108" w:firstLine="0"/>
              <w:jc w:val="left"/>
              <w:rPr>
                <w:sz w:val="24"/>
                <w:szCs w:val="24"/>
              </w:rPr>
            </w:pPr>
            <w:r w:rsidRPr="0084379C">
              <w:rPr>
                <w:sz w:val="24"/>
                <w:szCs w:val="24"/>
              </w:rPr>
              <w:t>Дата размещения результатов отбора на едином портале, а также на сайте Управления.</w:t>
            </w:r>
          </w:p>
        </w:tc>
        <w:tc>
          <w:tcPr>
            <w:tcW w:w="6946" w:type="dxa"/>
          </w:tcPr>
          <w:p w:rsidR="0084379C" w:rsidRPr="0084379C" w:rsidRDefault="0084379C" w:rsidP="0084379C">
            <w:pPr>
              <w:autoSpaceDE w:val="0"/>
              <w:autoSpaceDN w:val="0"/>
              <w:adjustRightInd w:val="0"/>
              <w:spacing w:line="240" w:lineRule="auto"/>
              <w:ind w:firstLine="34"/>
              <w:jc w:val="left"/>
              <w:rPr>
                <w:sz w:val="24"/>
                <w:szCs w:val="24"/>
              </w:rPr>
            </w:pPr>
            <w:r w:rsidRPr="0084379C">
              <w:rPr>
                <w:rStyle w:val="fontstyle01"/>
                <w:sz w:val="24"/>
                <w:szCs w:val="24"/>
              </w:rPr>
              <w:t xml:space="preserve">Приказ об утверждении перечня получателей субсидий размещается на сайте Управления и на едином портале в течение </w:t>
            </w:r>
            <w:r w:rsidR="001F2925" w:rsidRPr="001F2925">
              <w:rPr>
                <w:rStyle w:val="fontstyle01"/>
                <w:sz w:val="24"/>
                <w:szCs w:val="24"/>
              </w:rPr>
              <w:t>10 рабочих дней со дня, следующего за днем окончания срока подачи заявок</w:t>
            </w:r>
            <w:r w:rsidRPr="0084379C">
              <w:rPr>
                <w:rStyle w:val="fontstyle01"/>
                <w:sz w:val="24"/>
                <w:szCs w:val="24"/>
              </w:rPr>
              <w:t>.</w:t>
            </w:r>
          </w:p>
        </w:tc>
      </w:tr>
    </w:tbl>
    <w:p w:rsidR="00EC6EF2" w:rsidRPr="006E5ADE" w:rsidRDefault="00EC6EF2" w:rsidP="0084379C">
      <w:pPr>
        <w:widowControl w:val="0"/>
        <w:autoSpaceDE w:val="0"/>
        <w:autoSpaceDN w:val="0"/>
        <w:adjustRightInd w:val="0"/>
        <w:spacing w:line="240" w:lineRule="auto"/>
        <w:ind w:left="4820" w:firstLine="0"/>
        <w:jc w:val="right"/>
        <w:rPr>
          <w:sz w:val="20"/>
        </w:rPr>
      </w:pPr>
    </w:p>
    <w:sectPr w:rsidR="00EC6EF2" w:rsidRPr="006E5ADE" w:rsidSect="00B315E2">
      <w:headerReference w:type="even" r:id="rId8"/>
      <w:footerReference w:type="first" r:id="rId9"/>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E2" w:rsidRDefault="006212E2">
      <w:r>
        <w:separator/>
      </w:r>
    </w:p>
  </w:endnote>
  <w:endnote w:type="continuationSeparator" w:id="0">
    <w:p w:rsidR="006212E2" w:rsidRDefault="0062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42" w:rsidRDefault="00754142" w:rsidP="00D71805">
    <w:pPr>
      <w:pStyle w:val="a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E2" w:rsidRDefault="006212E2">
      <w:r>
        <w:separator/>
      </w:r>
    </w:p>
  </w:footnote>
  <w:footnote w:type="continuationSeparator" w:id="0">
    <w:p w:rsidR="006212E2" w:rsidRDefault="00621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42" w:rsidRDefault="0087347D">
    <w:pPr>
      <w:pStyle w:val="a4"/>
      <w:framePr w:wrap="around" w:vAnchor="text" w:hAnchor="margin" w:xAlign="center" w:y="1"/>
    </w:pPr>
    <w:r>
      <w:fldChar w:fldCharType="begin"/>
    </w:r>
    <w:r w:rsidR="00754142">
      <w:instrText xml:space="preserve">PAGE  </w:instrText>
    </w:r>
    <w:r>
      <w:fldChar w:fldCharType="separate"/>
    </w:r>
    <w:r w:rsidR="00754142">
      <w:t>1</w:t>
    </w:r>
    <w:r>
      <w:fldChar w:fldCharType="end"/>
    </w:r>
  </w:p>
  <w:p w:rsidR="00754142" w:rsidRDefault="007541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6.75pt;height:18.75pt;visibility:visible;mso-wrap-style:square" o:bullet="t">
        <v:imagedata r:id="rId1" o:title=""/>
      </v:shape>
    </w:pict>
  </w:numPicBullet>
  <w:abstractNum w:abstractNumId="0" w15:restartNumberingAfterBreak="0">
    <w:nsid w:val="069F2D51"/>
    <w:multiLevelType w:val="hybridMultilevel"/>
    <w:tmpl w:val="1AEE99DE"/>
    <w:lvl w:ilvl="0" w:tplc="87BCA1D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B5544F0"/>
    <w:multiLevelType w:val="multilevel"/>
    <w:tmpl w:val="CE2CFD5E"/>
    <w:lvl w:ilvl="0">
      <w:start w:val="1"/>
      <w:numFmt w:val="decimal"/>
      <w:lvlText w:val="%1."/>
      <w:lvlJc w:val="left"/>
      <w:pPr>
        <w:ind w:left="450" w:hanging="450"/>
      </w:pPr>
      <w:rPr>
        <w:rFonts w:hint="default"/>
      </w:rPr>
    </w:lvl>
    <w:lvl w:ilvl="1">
      <w:start w:val="1"/>
      <w:numFmt w:val="decimal"/>
      <w:lvlText w:val="%1.%2."/>
      <w:lvlJc w:val="left"/>
      <w:pPr>
        <w:ind w:left="1559" w:hanging="72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597" w:hanging="108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635" w:hanging="1440"/>
      </w:pPr>
      <w:rPr>
        <w:rFonts w:hint="default"/>
      </w:rPr>
    </w:lvl>
    <w:lvl w:ilvl="6">
      <w:start w:val="1"/>
      <w:numFmt w:val="decimal"/>
      <w:lvlText w:val="%1.%2.%3.%4.%5.%6.%7."/>
      <w:lvlJc w:val="left"/>
      <w:pPr>
        <w:ind w:left="6834" w:hanging="1800"/>
      </w:pPr>
      <w:rPr>
        <w:rFonts w:hint="default"/>
      </w:rPr>
    </w:lvl>
    <w:lvl w:ilvl="7">
      <w:start w:val="1"/>
      <w:numFmt w:val="decimal"/>
      <w:lvlText w:val="%1.%2.%3.%4.%5.%6.%7.%8."/>
      <w:lvlJc w:val="left"/>
      <w:pPr>
        <w:ind w:left="7673" w:hanging="1800"/>
      </w:pPr>
      <w:rPr>
        <w:rFonts w:hint="default"/>
      </w:rPr>
    </w:lvl>
    <w:lvl w:ilvl="8">
      <w:start w:val="1"/>
      <w:numFmt w:val="decimal"/>
      <w:lvlText w:val="%1.%2.%3.%4.%5.%6.%7.%8.%9."/>
      <w:lvlJc w:val="left"/>
      <w:pPr>
        <w:ind w:left="8872" w:hanging="2160"/>
      </w:pPr>
      <w:rPr>
        <w:rFonts w:hint="default"/>
      </w:rPr>
    </w:lvl>
  </w:abstractNum>
  <w:abstractNum w:abstractNumId="2" w15:restartNumberingAfterBreak="0">
    <w:nsid w:val="1F7E653C"/>
    <w:multiLevelType w:val="hybridMultilevel"/>
    <w:tmpl w:val="549C7D2E"/>
    <w:lvl w:ilvl="0" w:tplc="D938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1C76B1"/>
    <w:multiLevelType w:val="hybridMultilevel"/>
    <w:tmpl w:val="57A61480"/>
    <w:lvl w:ilvl="0" w:tplc="B61E469C">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4" w15:restartNumberingAfterBreak="0">
    <w:nsid w:val="366757F2"/>
    <w:multiLevelType w:val="hybridMultilevel"/>
    <w:tmpl w:val="17764DBA"/>
    <w:lvl w:ilvl="0" w:tplc="35FC6F2C">
      <w:start w:val="1"/>
      <w:numFmt w:val="decimal"/>
      <w:lvlText w:val="%1."/>
      <w:lvlJc w:val="left"/>
      <w:pPr>
        <w:tabs>
          <w:tab w:val="num" w:pos="1406"/>
        </w:tabs>
        <w:ind w:left="1406" w:hanging="555"/>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374F1947"/>
    <w:multiLevelType w:val="hybridMultilevel"/>
    <w:tmpl w:val="549C7D2E"/>
    <w:lvl w:ilvl="0" w:tplc="D938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7D1664"/>
    <w:multiLevelType w:val="hybridMultilevel"/>
    <w:tmpl w:val="47E443DE"/>
    <w:lvl w:ilvl="0" w:tplc="FB8600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6FF5BB6"/>
    <w:multiLevelType w:val="hybridMultilevel"/>
    <w:tmpl w:val="DFE26A78"/>
    <w:lvl w:ilvl="0" w:tplc="EDB49FCC">
      <w:start w:val="1"/>
      <w:numFmt w:val="decimal"/>
      <w:lvlText w:val="%1)"/>
      <w:lvlJc w:val="left"/>
      <w:pPr>
        <w:ind w:left="1353" w:hanging="360"/>
      </w:pPr>
      <w:rPr>
        <w:rFonts w:hint="default"/>
      </w:rPr>
    </w:lvl>
    <w:lvl w:ilvl="1" w:tplc="04190019" w:tentative="1">
      <w:start w:val="1"/>
      <w:numFmt w:val="lowerLetter"/>
      <w:lvlText w:val="%2."/>
      <w:lvlJc w:val="left"/>
      <w:pPr>
        <w:ind w:left="2912" w:hanging="360"/>
      </w:pPr>
    </w:lvl>
    <w:lvl w:ilvl="2" w:tplc="0419001B" w:tentative="1">
      <w:start w:val="1"/>
      <w:numFmt w:val="lowerRoman"/>
      <w:lvlText w:val="%3."/>
      <w:lvlJc w:val="right"/>
      <w:pPr>
        <w:ind w:left="3632" w:hanging="180"/>
      </w:pPr>
    </w:lvl>
    <w:lvl w:ilvl="3" w:tplc="0419000F" w:tentative="1">
      <w:start w:val="1"/>
      <w:numFmt w:val="decimal"/>
      <w:lvlText w:val="%4."/>
      <w:lvlJc w:val="left"/>
      <w:pPr>
        <w:ind w:left="4352" w:hanging="360"/>
      </w:pPr>
    </w:lvl>
    <w:lvl w:ilvl="4" w:tplc="04190019" w:tentative="1">
      <w:start w:val="1"/>
      <w:numFmt w:val="lowerLetter"/>
      <w:lvlText w:val="%5."/>
      <w:lvlJc w:val="left"/>
      <w:pPr>
        <w:ind w:left="5072" w:hanging="360"/>
      </w:pPr>
    </w:lvl>
    <w:lvl w:ilvl="5" w:tplc="0419001B" w:tentative="1">
      <w:start w:val="1"/>
      <w:numFmt w:val="lowerRoman"/>
      <w:lvlText w:val="%6."/>
      <w:lvlJc w:val="right"/>
      <w:pPr>
        <w:ind w:left="5792" w:hanging="180"/>
      </w:pPr>
    </w:lvl>
    <w:lvl w:ilvl="6" w:tplc="0419000F" w:tentative="1">
      <w:start w:val="1"/>
      <w:numFmt w:val="decimal"/>
      <w:lvlText w:val="%7."/>
      <w:lvlJc w:val="left"/>
      <w:pPr>
        <w:ind w:left="6512" w:hanging="360"/>
      </w:pPr>
    </w:lvl>
    <w:lvl w:ilvl="7" w:tplc="04190019" w:tentative="1">
      <w:start w:val="1"/>
      <w:numFmt w:val="lowerLetter"/>
      <w:lvlText w:val="%8."/>
      <w:lvlJc w:val="left"/>
      <w:pPr>
        <w:ind w:left="7232" w:hanging="360"/>
      </w:pPr>
    </w:lvl>
    <w:lvl w:ilvl="8" w:tplc="0419001B" w:tentative="1">
      <w:start w:val="1"/>
      <w:numFmt w:val="lowerRoman"/>
      <w:lvlText w:val="%9."/>
      <w:lvlJc w:val="right"/>
      <w:pPr>
        <w:ind w:left="7952" w:hanging="180"/>
      </w:pPr>
    </w:lvl>
  </w:abstractNum>
  <w:abstractNum w:abstractNumId="8" w15:restartNumberingAfterBreak="0">
    <w:nsid w:val="4A596BAF"/>
    <w:multiLevelType w:val="hybridMultilevel"/>
    <w:tmpl w:val="D786D1DA"/>
    <w:lvl w:ilvl="0" w:tplc="B61E46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17A7F7E"/>
    <w:multiLevelType w:val="hybridMultilevel"/>
    <w:tmpl w:val="B462BAE4"/>
    <w:lvl w:ilvl="0" w:tplc="1A3CD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5A0C78"/>
    <w:multiLevelType w:val="hybridMultilevel"/>
    <w:tmpl w:val="D1F64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AF7780A"/>
    <w:multiLevelType w:val="hybridMultilevel"/>
    <w:tmpl w:val="6764DD26"/>
    <w:lvl w:ilvl="0" w:tplc="9AD42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4CB0C8E"/>
    <w:multiLevelType w:val="hybridMultilevel"/>
    <w:tmpl w:val="84D8D288"/>
    <w:lvl w:ilvl="0" w:tplc="FB8600FC">
      <w:start w:val="1"/>
      <w:numFmt w:val="decimal"/>
      <w:lvlText w:val="%1."/>
      <w:lvlJc w:val="left"/>
      <w:pPr>
        <w:ind w:left="2422"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6DB218A1"/>
    <w:multiLevelType w:val="hybridMultilevel"/>
    <w:tmpl w:val="011A9712"/>
    <w:lvl w:ilvl="0" w:tplc="8D4AE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F05A96"/>
    <w:multiLevelType w:val="multilevel"/>
    <w:tmpl w:val="3EBCFC1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15:restartNumberingAfterBreak="0">
    <w:nsid w:val="76724180"/>
    <w:multiLevelType w:val="multilevel"/>
    <w:tmpl w:val="9B86EA60"/>
    <w:lvl w:ilvl="0">
      <w:start w:val="1"/>
      <w:numFmt w:val="decimal"/>
      <w:lvlText w:val="%1."/>
      <w:lvlJc w:val="left"/>
      <w:pPr>
        <w:ind w:left="435" w:hanging="435"/>
      </w:pPr>
      <w:rPr>
        <w:rFonts w:hint="default"/>
      </w:rPr>
    </w:lvl>
    <w:lvl w:ilvl="1">
      <w:start w:val="1"/>
      <w:numFmt w:val="decimal"/>
      <w:lvlText w:val="%1.%2."/>
      <w:lvlJc w:val="left"/>
      <w:pPr>
        <w:ind w:left="1559" w:hanging="72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597" w:hanging="108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635" w:hanging="1440"/>
      </w:pPr>
      <w:rPr>
        <w:rFonts w:hint="default"/>
      </w:rPr>
    </w:lvl>
    <w:lvl w:ilvl="6">
      <w:start w:val="1"/>
      <w:numFmt w:val="decimal"/>
      <w:lvlText w:val="%1.%2.%3.%4.%5.%6.%7."/>
      <w:lvlJc w:val="left"/>
      <w:pPr>
        <w:ind w:left="6834" w:hanging="1800"/>
      </w:pPr>
      <w:rPr>
        <w:rFonts w:hint="default"/>
      </w:rPr>
    </w:lvl>
    <w:lvl w:ilvl="7">
      <w:start w:val="1"/>
      <w:numFmt w:val="decimal"/>
      <w:lvlText w:val="%1.%2.%3.%4.%5.%6.%7.%8."/>
      <w:lvlJc w:val="left"/>
      <w:pPr>
        <w:ind w:left="7673" w:hanging="1800"/>
      </w:pPr>
      <w:rPr>
        <w:rFonts w:hint="default"/>
      </w:rPr>
    </w:lvl>
    <w:lvl w:ilvl="8">
      <w:start w:val="1"/>
      <w:numFmt w:val="decimal"/>
      <w:lvlText w:val="%1.%2.%3.%4.%5.%6.%7.%8.%9."/>
      <w:lvlJc w:val="left"/>
      <w:pPr>
        <w:ind w:left="8872" w:hanging="2160"/>
      </w:pPr>
      <w:rPr>
        <w:rFonts w:hint="default"/>
      </w:rPr>
    </w:lvl>
  </w:abstractNum>
  <w:abstractNum w:abstractNumId="16" w15:restartNumberingAfterBreak="0">
    <w:nsid w:val="76E03710"/>
    <w:multiLevelType w:val="hybridMultilevel"/>
    <w:tmpl w:val="35BCE8DE"/>
    <w:lvl w:ilvl="0" w:tplc="7240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4"/>
  </w:num>
  <w:num w:numId="4">
    <w:abstractNumId w:val="1"/>
  </w:num>
  <w:num w:numId="5">
    <w:abstractNumId w:val="3"/>
  </w:num>
  <w:num w:numId="6">
    <w:abstractNumId w:val="15"/>
  </w:num>
  <w:num w:numId="7">
    <w:abstractNumId w:val="8"/>
  </w:num>
  <w:num w:numId="8">
    <w:abstractNumId w:val="7"/>
  </w:num>
  <w:num w:numId="9">
    <w:abstractNumId w:val="9"/>
  </w:num>
  <w:num w:numId="10">
    <w:abstractNumId w:val="5"/>
  </w:num>
  <w:num w:numId="11">
    <w:abstractNumId w:val="13"/>
  </w:num>
  <w:num w:numId="12">
    <w:abstractNumId w:val="2"/>
  </w:num>
  <w:num w:numId="13">
    <w:abstractNumId w:val="0"/>
  </w:num>
  <w:num w:numId="14">
    <w:abstractNumId w:val="10"/>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7"/>
    <w:rsid w:val="000000D9"/>
    <w:rsid w:val="00004418"/>
    <w:rsid w:val="0000572E"/>
    <w:rsid w:val="00015B22"/>
    <w:rsid w:val="00016786"/>
    <w:rsid w:val="00017138"/>
    <w:rsid w:val="000203DA"/>
    <w:rsid w:val="000219AD"/>
    <w:rsid w:val="00023B3D"/>
    <w:rsid w:val="00024CEC"/>
    <w:rsid w:val="000254AA"/>
    <w:rsid w:val="00025571"/>
    <w:rsid w:val="0002673E"/>
    <w:rsid w:val="00032EAB"/>
    <w:rsid w:val="00035D94"/>
    <w:rsid w:val="0004030E"/>
    <w:rsid w:val="00046221"/>
    <w:rsid w:val="00047D9F"/>
    <w:rsid w:val="00053302"/>
    <w:rsid w:val="00057347"/>
    <w:rsid w:val="00057792"/>
    <w:rsid w:val="000602C4"/>
    <w:rsid w:val="000665FC"/>
    <w:rsid w:val="00070EC2"/>
    <w:rsid w:val="00071172"/>
    <w:rsid w:val="00076553"/>
    <w:rsid w:val="0008552C"/>
    <w:rsid w:val="00085EDB"/>
    <w:rsid w:val="000863BA"/>
    <w:rsid w:val="000922DC"/>
    <w:rsid w:val="00096A2D"/>
    <w:rsid w:val="000976D6"/>
    <w:rsid w:val="00097BBA"/>
    <w:rsid w:val="000A3667"/>
    <w:rsid w:val="000A7C34"/>
    <w:rsid w:val="000B72CA"/>
    <w:rsid w:val="000C735E"/>
    <w:rsid w:val="000C771D"/>
    <w:rsid w:val="000D2C89"/>
    <w:rsid w:val="000D6AF4"/>
    <w:rsid w:val="000D728F"/>
    <w:rsid w:val="000E1222"/>
    <w:rsid w:val="000E1D93"/>
    <w:rsid w:val="000E2FF2"/>
    <w:rsid w:val="000E4BFF"/>
    <w:rsid w:val="000E502D"/>
    <w:rsid w:val="000F177B"/>
    <w:rsid w:val="000F1AD1"/>
    <w:rsid w:val="000F3A00"/>
    <w:rsid w:val="000F512F"/>
    <w:rsid w:val="00100C53"/>
    <w:rsid w:val="001015C8"/>
    <w:rsid w:val="00120DF1"/>
    <w:rsid w:val="001247BC"/>
    <w:rsid w:val="00131A64"/>
    <w:rsid w:val="00140B08"/>
    <w:rsid w:val="00144472"/>
    <w:rsid w:val="001520AD"/>
    <w:rsid w:val="00161F74"/>
    <w:rsid w:val="00162070"/>
    <w:rsid w:val="00162E4B"/>
    <w:rsid w:val="001637C1"/>
    <w:rsid w:val="00163CE4"/>
    <w:rsid w:val="001676E8"/>
    <w:rsid w:val="00171C56"/>
    <w:rsid w:val="001767E1"/>
    <w:rsid w:val="001852DA"/>
    <w:rsid w:val="00190721"/>
    <w:rsid w:val="001919C7"/>
    <w:rsid w:val="00196F97"/>
    <w:rsid w:val="00197964"/>
    <w:rsid w:val="001B65AE"/>
    <w:rsid w:val="001B6DF9"/>
    <w:rsid w:val="001C5CFC"/>
    <w:rsid w:val="001D0AC3"/>
    <w:rsid w:val="001D5C5C"/>
    <w:rsid w:val="001D7993"/>
    <w:rsid w:val="001E031B"/>
    <w:rsid w:val="001E0CA5"/>
    <w:rsid w:val="001E2AC8"/>
    <w:rsid w:val="001E359D"/>
    <w:rsid w:val="001E7FFD"/>
    <w:rsid w:val="001F1E1E"/>
    <w:rsid w:val="001F2925"/>
    <w:rsid w:val="001F73D3"/>
    <w:rsid w:val="00200F4A"/>
    <w:rsid w:val="00201513"/>
    <w:rsid w:val="00206BFF"/>
    <w:rsid w:val="002168EA"/>
    <w:rsid w:val="00216D68"/>
    <w:rsid w:val="0022012E"/>
    <w:rsid w:val="0022095C"/>
    <w:rsid w:val="00224931"/>
    <w:rsid w:val="00226E41"/>
    <w:rsid w:val="00244D31"/>
    <w:rsid w:val="00252F3D"/>
    <w:rsid w:val="002563A2"/>
    <w:rsid w:val="0026699A"/>
    <w:rsid w:val="00272063"/>
    <w:rsid w:val="0027554D"/>
    <w:rsid w:val="00277822"/>
    <w:rsid w:val="00283E0A"/>
    <w:rsid w:val="00291AD6"/>
    <w:rsid w:val="00292912"/>
    <w:rsid w:val="00293DC4"/>
    <w:rsid w:val="002A1B95"/>
    <w:rsid w:val="002B3D18"/>
    <w:rsid w:val="002B4D50"/>
    <w:rsid w:val="002C46D2"/>
    <w:rsid w:val="002D77C2"/>
    <w:rsid w:val="002E0216"/>
    <w:rsid w:val="002E3362"/>
    <w:rsid w:val="002E561C"/>
    <w:rsid w:val="002F0423"/>
    <w:rsid w:val="002F21DF"/>
    <w:rsid w:val="002F265E"/>
    <w:rsid w:val="00302D7A"/>
    <w:rsid w:val="003045F6"/>
    <w:rsid w:val="00312C85"/>
    <w:rsid w:val="0031362A"/>
    <w:rsid w:val="00313E2D"/>
    <w:rsid w:val="003152D6"/>
    <w:rsid w:val="003171D5"/>
    <w:rsid w:val="0032450C"/>
    <w:rsid w:val="0032558A"/>
    <w:rsid w:val="00326A5F"/>
    <w:rsid w:val="00332016"/>
    <w:rsid w:val="00336A8B"/>
    <w:rsid w:val="00336C55"/>
    <w:rsid w:val="003374AF"/>
    <w:rsid w:val="00337AB8"/>
    <w:rsid w:val="00343E16"/>
    <w:rsid w:val="00347DF1"/>
    <w:rsid w:val="00350AD5"/>
    <w:rsid w:val="00351D0F"/>
    <w:rsid w:val="00352B2C"/>
    <w:rsid w:val="0036180A"/>
    <w:rsid w:val="0036275D"/>
    <w:rsid w:val="0037300B"/>
    <w:rsid w:val="00373D69"/>
    <w:rsid w:val="003747A5"/>
    <w:rsid w:val="00374842"/>
    <w:rsid w:val="00382B80"/>
    <w:rsid w:val="003900A5"/>
    <w:rsid w:val="00391824"/>
    <w:rsid w:val="00392229"/>
    <w:rsid w:val="00392E31"/>
    <w:rsid w:val="00393DC3"/>
    <w:rsid w:val="00395D4D"/>
    <w:rsid w:val="00396325"/>
    <w:rsid w:val="00396D7F"/>
    <w:rsid w:val="003A3541"/>
    <w:rsid w:val="003A46F0"/>
    <w:rsid w:val="003A52FB"/>
    <w:rsid w:val="003A6947"/>
    <w:rsid w:val="003C168E"/>
    <w:rsid w:val="003D3B0A"/>
    <w:rsid w:val="003E3BBD"/>
    <w:rsid w:val="004014B3"/>
    <w:rsid w:val="00401F14"/>
    <w:rsid w:val="00405455"/>
    <w:rsid w:val="00411220"/>
    <w:rsid w:val="00412315"/>
    <w:rsid w:val="004160ED"/>
    <w:rsid w:val="00424E18"/>
    <w:rsid w:val="00430637"/>
    <w:rsid w:val="00433B5E"/>
    <w:rsid w:val="00435DE0"/>
    <w:rsid w:val="00444C7F"/>
    <w:rsid w:val="00445E23"/>
    <w:rsid w:val="00452AB2"/>
    <w:rsid w:val="004627C4"/>
    <w:rsid w:val="00472C3B"/>
    <w:rsid w:val="00473698"/>
    <w:rsid w:val="00487BB1"/>
    <w:rsid w:val="00487F8A"/>
    <w:rsid w:val="004B1205"/>
    <w:rsid w:val="004B2B80"/>
    <w:rsid w:val="004B741E"/>
    <w:rsid w:val="004B7F74"/>
    <w:rsid w:val="004C2F72"/>
    <w:rsid w:val="004D037A"/>
    <w:rsid w:val="004D5ECF"/>
    <w:rsid w:val="004D61C9"/>
    <w:rsid w:val="004D6CBF"/>
    <w:rsid w:val="004E2510"/>
    <w:rsid w:val="004F078B"/>
    <w:rsid w:val="004F1107"/>
    <w:rsid w:val="004F246B"/>
    <w:rsid w:val="004F5BAC"/>
    <w:rsid w:val="00503119"/>
    <w:rsid w:val="005051BB"/>
    <w:rsid w:val="00505828"/>
    <w:rsid w:val="005067C9"/>
    <w:rsid w:val="00506F83"/>
    <w:rsid w:val="005177DB"/>
    <w:rsid w:val="005219E2"/>
    <w:rsid w:val="00522460"/>
    <w:rsid w:val="00524A33"/>
    <w:rsid w:val="00524C5C"/>
    <w:rsid w:val="0052664A"/>
    <w:rsid w:val="00530FE1"/>
    <w:rsid w:val="005327FF"/>
    <w:rsid w:val="00533AD3"/>
    <w:rsid w:val="005419B2"/>
    <w:rsid w:val="00541A9A"/>
    <w:rsid w:val="00550C3E"/>
    <w:rsid w:val="0055385A"/>
    <w:rsid w:val="005558A7"/>
    <w:rsid w:val="00557BCB"/>
    <w:rsid w:val="00562F20"/>
    <w:rsid w:val="005666DF"/>
    <w:rsid w:val="00571F2B"/>
    <w:rsid w:val="00574F70"/>
    <w:rsid w:val="00575FB6"/>
    <w:rsid w:val="0057615A"/>
    <w:rsid w:val="00577082"/>
    <w:rsid w:val="005819E0"/>
    <w:rsid w:val="005848B6"/>
    <w:rsid w:val="00590F68"/>
    <w:rsid w:val="00592A0F"/>
    <w:rsid w:val="00596E20"/>
    <w:rsid w:val="00597680"/>
    <w:rsid w:val="00597FC4"/>
    <w:rsid w:val="005B347D"/>
    <w:rsid w:val="005B5892"/>
    <w:rsid w:val="005C16FE"/>
    <w:rsid w:val="005C5D05"/>
    <w:rsid w:val="005C6165"/>
    <w:rsid w:val="005D160C"/>
    <w:rsid w:val="005D1E10"/>
    <w:rsid w:val="005D4B54"/>
    <w:rsid w:val="005D4F1C"/>
    <w:rsid w:val="005D5962"/>
    <w:rsid w:val="005E0876"/>
    <w:rsid w:val="005E3858"/>
    <w:rsid w:val="005E4109"/>
    <w:rsid w:val="005E5857"/>
    <w:rsid w:val="005E5C5A"/>
    <w:rsid w:val="005E7412"/>
    <w:rsid w:val="005F2DD3"/>
    <w:rsid w:val="005F44B2"/>
    <w:rsid w:val="005F56D3"/>
    <w:rsid w:val="00610033"/>
    <w:rsid w:val="00611F74"/>
    <w:rsid w:val="006148CC"/>
    <w:rsid w:val="006212E2"/>
    <w:rsid w:val="00622263"/>
    <w:rsid w:val="006277D8"/>
    <w:rsid w:val="006329BC"/>
    <w:rsid w:val="00634E8D"/>
    <w:rsid w:val="00640312"/>
    <w:rsid w:val="006418FC"/>
    <w:rsid w:val="00643EF1"/>
    <w:rsid w:val="006471A8"/>
    <w:rsid w:val="006514B1"/>
    <w:rsid w:val="00655E7F"/>
    <w:rsid w:val="0065727C"/>
    <w:rsid w:val="00660ABF"/>
    <w:rsid w:val="00666C73"/>
    <w:rsid w:val="006725EC"/>
    <w:rsid w:val="00673010"/>
    <w:rsid w:val="00673050"/>
    <w:rsid w:val="00673644"/>
    <w:rsid w:val="00675A32"/>
    <w:rsid w:val="00680FBE"/>
    <w:rsid w:val="00686CCA"/>
    <w:rsid w:val="00687794"/>
    <w:rsid w:val="0069325C"/>
    <w:rsid w:val="00697A23"/>
    <w:rsid w:val="006A6556"/>
    <w:rsid w:val="006A6F64"/>
    <w:rsid w:val="006B177F"/>
    <w:rsid w:val="006B2417"/>
    <w:rsid w:val="006B2C94"/>
    <w:rsid w:val="006C3643"/>
    <w:rsid w:val="006C5A9D"/>
    <w:rsid w:val="006D03C9"/>
    <w:rsid w:val="006D2879"/>
    <w:rsid w:val="006D3791"/>
    <w:rsid w:val="006D428B"/>
    <w:rsid w:val="006D4B7D"/>
    <w:rsid w:val="006D6B33"/>
    <w:rsid w:val="006E1169"/>
    <w:rsid w:val="006E3309"/>
    <w:rsid w:val="006E4D27"/>
    <w:rsid w:val="006E5ADE"/>
    <w:rsid w:val="006F164A"/>
    <w:rsid w:val="006F2A15"/>
    <w:rsid w:val="006F2EF6"/>
    <w:rsid w:val="00700E06"/>
    <w:rsid w:val="00704EA6"/>
    <w:rsid w:val="00705738"/>
    <w:rsid w:val="007065E9"/>
    <w:rsid w:val="007127FB"/>
    <w:rsid w:val="00712DEC"/>
    <w:rsid w:val="0071506A"/>
    <w:rsid w:val="007153D2"/>
    <w:rsid w:val="00721054"/>
    <w:rsid w:val="00721408"/>
    <w:rsid w:val="00730BAE"/>
    <w:rsid w:val="00730CE4"/>
    <w:rsid w:val="00731B86"/>
    <w:rsid w:val="00736DD8"/>
    <w:rsid w:val="0073780A"/>
    <w:rsid w:val="00740B81"/>
    <w:rsid w:val="00743809"/>
    <w:rsid w:val="007516AC"/>
    <w:rsid w:val="00754142"/>
    <w:rsid w:val="00757C29"/>
    <w:rsid w:val="00762EF7"/>
    <w:rsid w:val="00783F30"/>
    <w:rsid w:val="007852D4"/>
    <w:rsid w:val="007866F2"/>
    <w:rsid w:val="00793699"/>
    <w:rsid w:val="007960B5"/>
    <w:rsid w:val="007A1AC5"/>
    <w:rsid w:val="007A59D5"/>
    <w:rsid w:val="007A6C35"/>
    <w:rsid w:val="007A7E5E"/>
    <w:rsid w:val="007B40C1"/>
    <w:rsid w:val="007C2B56"/>
    <w:rsid w:val="007C2E16"/>
    <w:rsid w:val="007C33A4"/>
    <w:rsid w:val="007C356D"/>
    <w:rsid w:val="007E3653"/>
    <w:rsid w:val="007E59EC"/>
    <w:rsid w:val="007E7854"/>
    <w:rsid w:val="007F0585"/>
    <w:rsid w:val="007F2B95"/>
    <w:rsid w:val="007F5537"/>
    <w:rsid w:val="00810820"/>
    <w:rsid w:val="008135E3"/>
    <w:rsid w:val="00814012"/>
    <w:rsid w:val="0081404F"/>
    <w:rsid w:val="0081472B"/>
    <w:rsid w:val="00815023"/>
    <w:rsid w:val="008163DF"/>
    <w:rsid w:val="00823C43"/>
    <w:rsid w:val="008256ED"/>
    <w:rsid w:val="0082650E"/>
    <w:rsid w:val="00832B62"/>
    <w:rsid w:val="0083307C"/>
    <w:rsid w:val="00833805"/>
    <w:rsid w:val="0083722E"/>
    <w:rsid w:val="0084379C"/>
    <w:rsid w:val="00846977"/>
    <w:rsid w:val="00850720"/>
    <w:rsid w:val="00854811"/>
    <w:rsid w:val="00855782"/>
    <w:rsid w:val="008572D3"/>
    <w:rsid w:val="0086155A"/>
    <w:rsid w:val="00861CE4"/>
    <w:rsid w:val="00864A8B"/>
    <w:rsid w:val="008662C7"/>
    <w:rsid w:val="0087105F"/>
    <w:rsid w:val="0087347D"/>
    <w:rsid w:val="00876169"/>
    <w:rsid w:val="00890037"/>
    <w:rsid w:val="00894907"/>
    <w:rsid w:val="008960F3"/>
    <w:rsid w:val="00896774"/>
    <w:rsid w:val="008A214A"/>
    <w:rsid w:val="008A35B6"/>
    <w:rsid w:val="008A43DB"/>
    <w:rsid w:val="008A67C6"/>
    <w:rsid w:val="008B0900"/>
    <w:rsid w:val="008B670A"/>
    <w:rsid w:val="008C23AA"/>
    <w:rsid w:val="008C24D6"/>
    <w:rsid w:val="008C662D"/>
    <w:rsid w:val="008D015C"/>
    <w:rsid w:val="008D0D00"/>
    <w:rsid w:val="008D11F0"/>
    <w:rsid w:val="008D14EC"/>
    <w:rsid w:val="008E0DD4"/>
    <w:rsid w:val="008E3DAE"/>
    <w:rsid w:val="008E46A1"/>
    <w:rsid w:val="008E6262"/>
    <w:rsid w:val="008F01E2"/>
    <w:rsid w:val="008F04E5"/>
    <w:rsid w:val="008F12FC"/>
    <w:rsid w:val="008F29FA"/>
    <w:rsid w:val="008F37A0"/>
    <w:rsid w:val="009063C3"/>
    <w:rsid w:val="00907098"/>
    <w:rsid w:val="00907A52"/>
    <w:rsid w:val="0091263D"/>
    <w:rsid w:val="009176EA"/>
    <w:rsid w:val="00921D11"/>
    <w:rsid w:val="00925556"/>
    <w:rsid w:val="0092743D"/>
    <w:rsid w:val="00927EA8"/>
    <w:rsid w:val="009312B0"/>
    <w:rsid w:val="00931C95"/>
    <w:rsid w:val="00932AC9"/>
    <w:rsid w:val="00934013"/>
    <w:rsid w:val="00936288"/>
    <w:rsid w:val="00941884"/>
    <w:rsid w:val="009474AC"/>
    <w:rsid w:val="0095395D"/>
    <w:rsid w:val="00954205"/>
    <w:rsid w:val="00961B92"/>
    <w:rsid w:val="00964958"/>
    <w:rsid w:val="00965950"/>
    <w:rsid w:val="00970096"/>
    <w:rsid w:val="009735A6"/>
    <w:rsid w:val="00974208"/>
    <w:rsid w:val="00995FF8"/>
    <w:rsid w:val="009A0869"/>
    <w:rsid w:val="009A269C"/>
    <w:rsid w:val="009A5BFE"/>
    <w:rsid w:val="009A67E9"/>
    <w:rsid w:val="009B07FA"/>
    <w:rsid w:val="009B34E6"/>
    <w:rsid w:val="009B4BD7"/>
    <w:rsid w:val="009C1FAB"/>
    <w:rsid w:val="009D1710"/>
    <w:rsid w:val="009D24E8"/>
    <w:rsid w:val="009D3068"/>
    <w:rsid w:val="009D4F47"/>
    <w:rsid w:val="009D5BC2"/>
    <w:rsid w:val="009D5C1F"/>
    <w:rsid w:val="009D6C54"/>
    <w:rsid w:val="009E0F06"/>
    <w:rsid w:val="00A016CF"/>
    <w:rsid w:val="00A0211F"/>
    <w:rsid w:val="00A02FB8"/>
    <w:rsid w:val="00A06519"/>
    <w:rsid w:val="00A06694"/>
    <w:rsid w:val="00A105CD"/>
    <w:rsid w:val="00A12933"/>
    <w:rsid w:val="00A13074"/>
    <w:rsid w:val="00A13440"/>
    <w:rsid w:val="00A16F3C"/>
    <w:rsid w:val="00A24D16"/>
    <w:rsid w:val="00A24F28"/>
    <w:rsid w:val="00A3125F"/>
    <w:rsid w:val="00A33EA0"/>
    <w:rsid w:val="00A364A7"/>
    <w:rsid w:val="00A37D12"/>
    <w:rsid w:val="00A42F40"/>
    <w:rsid w:val="00A4512D"/>
    <w:rsid w:val="00A458FC"/>
    <w:rsid w:val="00A459DB"/>
    <w:rsid w:val="00A46177"/>
    <w:rsid w:val="00A476AC"/>
    <w:rsid w:val="00A50599"/>
    <w:rsid w:val="00A510F7"/>
    <w:rsid w:val="00A57C39"/>
    <w:rsid w:val="00A65D8C"/>
    <w:rsid w:val="00A6601A"/>
    <w:rsid w:val="00A76134"/>
    <w:rsid w:val="00A77B04"/>
    <w:rsid w:val="00A80D8A"/>
    <w:rsid w:val="00A81209"/>
    <w:rsid w:val="00A81FE6"/>
    <w:rsid w:val="00A83548"/>
    <w:rsid w:val="00A83BB0"/>
    <w:rsid w:val="00A8649A"/>
    <w:rsid w:val="00A87F6B"/>
    <w:rsid w:val="00A90643"/>
    <w:rsid w:val="00A90E2E"/>
    <w:rsid w:val="00A925C8"/>
    <w:rsid w:val="00A96DF0"/>
    <w:rsid w:val="00A972B0"/>
    <w:rsid w:val="00A9760C"/>
    <w:rsid w:val="00AA1B5E"/>
    <w:rsid w:val="00AA4A67"/>
    <w:rsid w:val="00AA5406"/>
    <w:rsid w:val="00AB07FE"/>
    <w:rsid w:val="00AB08E0"/>
    <w:rsid w:val="00AB0F8D"/>
    <w:rsid w:val="00AC1524"/>
    <w:rsid w:val="00AC1931"/>
    <w:rsid w:val="00AC2819"/>
    <w:rsid w:val="00AC4A9B"/>
    <w:rsid w:val="00AD0984"/>
    <w:rsid w:val="00AD0D0A"/>
    <w:rsid w:val="00AD1DE0"/>
    <w:rsid w:val="00AD5C1D"/>
    <w:rsid w:val="00AD6E46"/>
    <w:rsid w:val="00AE0150"/>
    <w:rsid w:val="00AE0A08"/>
    <w:rsid w:val="00AE48F6"/>
    <w:rsid w:val="00AF11D7"/>
    <w:rsid w:val="00AF3786"/>
    <w:rsid w:val="00AF7E11"/>
    <w:rsid w:val="00B02C08"/>
    <w:rsid w:val="00B0386C"/>
    <w:rsid w:val="00B04C56"/>
    <w:rsid w:val="00B13A81"/>
    <w:rsid w:val="00B20003"/>
    <w:rsid w:val="00B21CD7"/>
    <w:rsid w:val="00B250B9"/>
    <w:rsid w:val="00B30591"/>
    <w:rsid w:val="00B31729"/>
    <w:rsid w:val="00B33114"/>
    <w:rsid w:val="00B415F6"/>
    <w:rsid w:val="00B428FF"/>
    <w:rsid w:val="00B47C79"/>
    <w:rsid w:val="00B53ABD"/>
    <w:rsid w:val="00B55AC8"/>
    <w:rsid w:val="00B5684D"/>
    <w:rsid w:val="00B64A27"/>
    <w:rsid w:val="00B6530A"/>
    <w:rsid w:val="00B76FEB"/>
    <w:rsid w:val="00B85FA3"/>
    <w:rsid w:val="00B903F1"/>
    <w:rsid w:val="00B90842"/>
    <w:rsid w:val="00B93C0B"/>
    <w:rsid w:val="00B954F3"/>
    <w:rsid w:val="00B96189"/>
    <w:rsid w:val="00BA27CF"/>
    <w:rsid w:val="00BA29AF"/>
    <w:rsid w:val="00BB4D6D"/>
    <w:rsid w:val="00BB6AFA"/>
    <w:rsid w:val="00BC07A9"/>
    <w:rsid w:val="00BC3F6C"/>
    <w:rsid w:val="00BC7102"/>
    <w:rsid w:val="00BD5AED"/>
    <w:rsid w:val="00BF3FDC"/>
    <w:rsid w:val="00BF6F83"/>
    <w:rsid w:val="00BF72B6"/>
    <w:rsid w:val="00C01232"/>
    <w:rsid w:val="00C035D3"/>
    <w:rsid w:val="00C0388A"/>
    <w:rsid w:val="00C062CC"/>
    <w:rsid w:val="00C06E03"/>
    <w:rsid w:val="00C06FA3"/>
    <w:rsid w:val="00C07324"/>
    <w:rsid w:val="00C13D8D"/>
    <w:rsid w:val="00C15D47"/>
    <w:rsid w:val="00C15DE7"/>
    <w:rsid w:val="00C168D1"/>
    <w:rsid w:val="00C224B1"/>
    <w:rsid w:val="00C34936"/>
    <w:rsid w:val="00C37613"/>
    <w:rsid w:val="00C3761D"/>
    <w:rsid w:val="00C42493"/>
    <w:rsid w:val="00C4652D"/>
    <w:rsid w:val="00C4686D"/>
    <w:rsid w:val="00C50318"/>
    <w:rsid w:val="00C5227F"/>
    <w:rsid w:val="00C619CD"/>
    <w:rsid w:val="00C7706D"/>
    <w:rsid w:val="00C808AE"/>
    <w:rsid w:val="00C822F0"/>
    <w:rsid w:val="00C87421"/>
    <w:rsid w:val="00C87983"/>
    <w:rsid w:val="00C879D0"/>
    <w:rsid w:val="00C91827"/>
    <w:rsid w:val="00C97115"/>
    <w:rsid w:val="00CA0EE3"/>
    <w:rsid w:val="00CA1D58"/>
    <w:rsid w:val="00CA5B38"/>
    <w:rsid w:val="00CB0BF3"/>
    <w:rsid w:val="00CB3113"/>
    <w:rsid w:val="00CB4EF0"/>
    <w:rsid w:val="00CC2A14"/>
    <w:rsid w:val="00CC2E73"/>
    <w:rsid w:val="00CC3D44"/>
    <w:rsid w:val="00CC4515"/>
    <w:rsid w:val="00CC4639"/>
    <w:rsid w:val="00CC4CDA"/>
    <w:rsid w:val="00CD2343"/>
    <w:rsid w:val="00CD38B4"/>
    <w:rsid w:val="00CF0762"/>
    <w:rsid w:val="00CF4A11"/>
    <w:rsid w:val="00D11151"/>
    <w:rsid w:val="00D13861"/>
    <w:rsid w:val="00D161B9"/>
    <w:rsid w:val="00D23438"/>
    <w:rsid w:val="00D2752F"/>
    <w:rsid w:val="00D27CD5"/>
    <w:rsid w:val="00D3152F"/>
    <w:rsid w:val="00D322C6"/>
    <w:rsid w:val="00D32F47"/>
    <w:rsid w:val="00D36104"/>
    <w:rsid w:val="00D432B4"/>
    <w:rsid w:val="00D43EAC"/>
    <w:rsid w:val="00D468EB"/>
    <w:rsid w:val="00D53327"/>
    <w:rsid w:val="00D66A60"/>
    <w:rsid w:val="00D675E9"/>
    <w:rsid w:val="00D70CBF"/>
    <w:rsid w:val="00D71805"/>
    <w:rsid w:val="00D75C64"/>
    <w:rsid w:val="00D81518"/>
    <w:rsid w:val="00D8414F"/>
    <w:rsid w:val="00D872B0"/>
    <w:rsid w:val="00D961AA"/>
    <w:rsid w:val="00D973F4"/>
    <w:rsid w:val="00DA0BAE"/>
    <w:rsid w:val="00DA1417"/>
    <w:rsid w:val="00DA476B"/>
    <w:rsid w:val="00DA62A7"/>
    <w:rsid w:val="00DB3AA2"/>
    <w:rsid w:val="00DB6C5A"/>
    <w:rsid w:val="00DB6FC0"/>
    <w:rsid w:val="00DB716B"/>
    <w:rsid w:val="00DC6AC3"/>
    <w:rsid w:val="00DC71C9"/>
    <w:rsid w:val="00DC7C4A"/>
    <w:rsid w:val="00DD329C"/>
    <w:rsid w:val="00DD4EBE"/>
    <w:rsid w:val="00DD5152"/>
    <w:rsid w:val="00DD68A9"/>
    <w:rsid w:val="00DE16E2"/>
    <w:rsid w:val="00DE6A04"/>
    <w:rsid w:val="00DF2C02"/>
    <w:rsid w:val="00E002DD"/>
    <w:rsid w:val="00E00917"/>
    <w:rsid w:val="00E02C62"/>
    <w:rsid w:val="00E04437"/>
    <w:rsid w:val="00E05037"/>
    <w:rsid w:val="00E0717B"/>
    <w:rsid w:val="00E216CE"/>
    <w:rsid w:val="00E23371"/>
    <w:rsid w:val="00E3057A"/>
    <w:rsid w:val="00E34449"/>
    <w:rsid w:val="00E404D9"/>
    <w:rsid w:val="00E41474"/>
    <w:rsid w:val="00E4371D"/>
    <w:rsid w:val="00E46341"/>
    <w:rsid w:val="00E50564"/>
    <w:rsid w:val="00E5182A"/>
    <w:rsid w:val="00E52BEF"/>
    <w:rsid w:val="00E5600E"/>
    <w:rsid w:val="00E56ED5"/>
    <w:rsid w:val="00E63DB4"/>
    <w:rsid w:val="00E70DE4"/>
    <w:rsid w:val="00E70ED4"/>
    <w:rsid w:val="00E70F91"/>
    <w:rsid w:val="00E71BD9"/>
    <w:rsid w:val="00E75CFC"/>
    <w:rsid w:val="00E77537"/>
    <w:rsid w:val="00E7781C"/>
    <w:rsid w:val="00E8190E"/>
    <w:rsid w:val="00E82702"/>
    <w:rsid w:val="00E82D5F"/>
    <w:rsid w:val="00E8316D"/>
    <w:rsid w:val="00E873A6"/>
    <w:rsid w:val="00E87D86"/>
    <w:rsid w:val="00E97090"/>
    <w:rsid w:val="00E97719"/>
    <w:rsid w:val="00EA091C"/>
    <w:rsid w:val="00EA2920"/>
    <w:rsid w:val="00EA42B5"/>
    <w:rsid w:val="00EB071D"/>
    <w:rsid w:val="00EB0E0C"/>
    <w:rsid w:val="00EB1EE4"/>
    <w:rsid w:val="00EB78F5"/>
    <w:rsid w:val="00EC3857"/>
    <w:rsid w:val="00EC4488"/>
    <w:rsid w:val="00EC57E5"/>
    <w:rsid w:val="00EC6EF2"/>
    <w:rsid w:val="00ED2958"/>
    <w:rsid w:val="00ED65F6"/>
    <w:rsid w:val="00EE04EC"/>
    <w:rsid w:val="00EE28C4"/>
    <w:rsid w:val="00EE3454"/>
    <w:rsid w:val="00EF3ACC"/>
    <w:rsid w:val="00EF5A21"/>
    <w:rsid w:val="00F05C7E"/>
    <w:rsid w:val="00F07D49"/>
    <w:rsid w:val="00F12CC9"/>
    <w:rsid w:val="00F143AB"/>
    <w:rsid w:val="00F15118"/>
    <w:rsid w:val="00F16955"/>
    <w:rsid w:val="00F16E8F"/>
    <w:rsid w:val="00F17DA6"/>
    <w:rsid w:val="00F204F2"/>
    <w:rsid w:val="00F207E5"/>
    <w:rsid w:val="00F279AF"/>
    <w:rsid w:val="00F323D1"/>
    <w:rsid w:val="00F3242D"/>
    <w:rsid w:val="00F3638D"/>
    <w:rsid w:val="00F3743E"/>
    <w:rsid w:val="00F37650"/>
    <w:rsid w:val="00F40DD1"/>
    <w:rsid w:val="00F439B9"/>
    <w:rsid w:val="00F45173"/>
    <w:rsid w:val="00F475A8"/>
    <w:rsid w:val="00F47F8A"/>
    <w:rsid w:val="00F527C8"/>
    <w:rsid w:val="00F57C61"/>
    <w:rsid w:val="00F61462"/>
    <w:rsid w:val="00F61AF0"/>
    <w:rsid w:val="00F63620"/>
    <w:rsid w:val="00F67075"/>
    <w:rsid w:val="00F768FE"/>
    <w:rsid w:val="00F81DD4"/>
    <w:rsid w:val="00F826E1"/>
    <w:rsid w:val="00F82BFD"/>
    <w:rsid w:val="00F86A74"/>
    <w:rsid w:val="00F9049C"/>
    <w:rsid w:val="00F90C21"/>
    <w:rsid w:val="00F90DAD"/>
    <w:rsid w:val="00F925B0"/>
    <w:rsid w:val="00F940EC"/>
    <w:rsid w:val="00F96BD4"/>
    <w:rsid w:val="00F97FA9"/>
    <w:rsid w:val="00FA28EC"/>
    <w:rsid w:val="00FA2FAE"/>
    <w:rsid w:val="00FA3127"/>
    <w:rsid w:val="00FA43E7"/>
    <w:rsid w:val="00FA4CA9"/>
    <w:rsid w:val="00FA61D7"/>
    <w:rsid w:val="00FA6DE1"/>
    <w:rsid w:val="00FC61CC"/>
    <w:rsid w:val="00FD0F3F"/>
    <w:rsid w:val="00FD24AD"/>
    <w:rsid w:val="00FD4EC3"/>
    <w:rsid w:val="00FD63C7"/>
    <w:rsid w:val="00FE39E9"/>
    <w:rsid w:val="00FE6359"/>
    <w:rsid w:val="00FF0254"/>
    <w:rsid w:val="00FF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CEF517-70E4-4D68-8A5A-4A839F11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50C"/>
    <w:pPr>
      <w:spacing w:line="480" w:lineRule="atLeast"/>
      <w:ind w:firstLine="851"/>
      <w:jc w:val="both"/>
    </w:pPr>
    <w:rPr>
      <w:sz w:val="28"/>
    </w:rPr>
  </w:style>
  <w:style w:type="paragraph" w:styleId="1">
    <w:name w:val="heading 1"/>
    <w:basedOn w:val="a"/>
    <w:qFormat/>
    <w:rsid w:val="0032450C"/>
    <w:pPr>
      <w:spacing w:line="240" w:lineRule="atLeast"/>
      <w:ind w:firstLine="0"/>
      <w:jc w:val="center"/>
      <w:outlineLvl w:val="0"/>
    </w:pPr>
    <w:rPr>
      <w:b/>
    </w:rPr>
  </w:style>
  <w:style w:type="paragraph" w:styleId="2">
    <w:name w:val="heading 2"/>
    <w:basedOn w:val="a"/>
    <w:qFormat/>
    <w:rsid w:val="0032450C"/>
    <w:pPr>
      <w:spacing w:line="240" w:lineRule="atLeast"/>
      <w:ind w:firstLine="0"/>
      <w:jc w:val="center"/>
      <w:outlineLvl w:val="1"/>
    </w:pPr>
    <w:rPr>
      <w:b/>
      <w:caps/>
      <w:spacing w:val="60"/>
    </w:rPr>
  </w:style>
  <w:style w:type="paragraph" w:styleId="3">
    <w:name w:val="heading 3"/>
    <w:basedOn w:val="a"/>
    <w:qFormat/>
    <w:rsid w:val="0032450C"/>
    <w:pPr>
      <w:spacing w:line="240" w:lineRule="atLeast"/>
      <w:ind w:firstLine="0"/>
      <w:jc w:val="center"/>
      <w:outlineLvl w:val="2"/>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2450C"/>
    <w:pPr>
      <w:tabs>
        <w:tab w:val="center" w:pos="4252"/>
        <w:tab w:val="right" w:pos="8504"/>
      </w:tabs>
      <w:spacing w:line="240" w:lineRule="atLeast"/>
      <w:ind w:firstLine="0"/>
      <w:jc w:val="right"/>
    </w:pPr>
    <w:rPr>
      <w:sz w:val="10"/>
    </w:rPr>
  </w:style>
  <w:style w:type="paragraph" w:styleId="a4">
    <w:name w:val="header"/>
    <w:basedOn w:val="a"/>
    <w:rsid w:val="0032450C"/>
    <w:pPr>
      <w:tabs>
        <w:tab w:val="center" w:pos="4252"/>
        <w:tab w:val="right" w:pos="8504"/>
      </w:tabs>
      <w:spacing w:after="240"/>
      <w:ind w:firstLine="0"/>
      <w:jc w:val="center"/>
    </w:pPr>
  </w:style>
  <w:style w:type="character" w:styleId="a5">
    <w:name w:val="page number"/>
    <w:basedOn w:val="a0"/>
    <w:rsid w:val="0032450C"/>
  </w:style>
  <w:style w:type="paragraph" w:styleId="a6">
    <w:name w:val="Balloon Text"/>
    <w:basedOn w:val="a"/>
    <w:semiHidden/>
    <w:rsid w:val="0032450C"/>
    <w:rPr>
      <w:rFonts w:ascii="Tahoma" w:hAnsi="Tahoma" w:cs="Tahoma"/>
      <w:sz w:val="16"/>
      <w:szCs w:val="16"/>
    </w:rPr>
  </w:style>
  <w:style w:type="paragraph" w:customStyle="1" w:styleId="a7">
    <w:name w:val="подпись"/>
    <w:basedOn w:val="a"/>
    <w:rsid w:val="0032450C"/>
    <w:pPr>
      <w:tabs>
        <w:tab w:val="left" w:pos="6804"/>
      </w:tabs>
      <w:spacing w:line="240" w:lineRule="atLeast"/>
      <w:ind w:right="4820" w:firstLine="0"/>
      <w:jc w:val="left"/>
    </w:pPr>
  </w:style>
  <w:style w:type="paragraph" w:styleId="20">
    <w:name w:val="Body Text 2"/>
    <w:basedOn w:val="a"/>
    <w:link w:val="21"/>
    <w:rsid w:val="0037300B"/>
    <w:pPr>
      <w:keepNext/>
      <w:keepLines/>
      <w:spacing w:after="120" w:line="480" w:lineRule="auto"/>
      <w:ind w:firstLine="0"/>
      <w:jc w:val="left"/>
    </w:pPr>
    <w:rPr>
      <w:sz w:val="24"/>
    </w:rPr>
  </w:style>
  <w:style w:type="character" w:customStyle="1" w:styleId="21">
    <w:name w:val="Основной текст 2 Знак"/>
    <w:link w:val="20"/>
    <w:rsid w:val="0037300B"/>
    <w:rPr>
      <w:sz w:val="24"/>
    </w:rPr>
  </w:style>
  <w:style w:type="character" w:customStyle="1" w:styleId="a8">
    <w:name w:val="Гипертекстовая ссылка"/>
    <w:uiPriority w:val="99"/>
    <w:rsid w:val="008F04E5"/>
    <w:rPr>
      <w:b/>
      <w:bCs/>
      <w:color w:val="106BBE"/>
    </w:rPr>
  </w:style>
  <w:style w:type="character" w:customStyle="1" w:styleId="a9">
    <w:name w:val="Цветовое выделение"/>
    <w:uiPriority w:val="99"/>
    <w:rsid w:val="00E97090"/>
    <w:rPr>
      <w:b/>
      <w:color w:val="26282F"/>
    </w:rPr>
  </w:style>
  <w:style w:type="table" w:styleId="aa">
    <w:name w:val="Table Grid"/>
    <w:basedOn w:val="a1"/>
    <w:uiPriority w:val="59"/>
    <w:rsid w:val="00E9709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E97090"/>
    <w:rPr>
      <w:color w:val="0000FF"/>
      <w:u w:val="single"/>
    </w:rPr>
  </w:style>
  <w:style w:type="paragraph" w:styleId="ac">
    <w:name w:val="List Paragraph"/>
    <w:basedOn w:val="a"/>
    <w:uiPriority w:val="34"/>
    <w:qFormat/>
    <w:rsid w:val="004B2B80"/>
    <w:pPr>
      <w:spacing w:after="200" w:line="276" w:lineRule="auto"/>
      <w:ind w:left="720" w:firstLine="0"/>
      <w:contextualSpacing/>
      <w:jc w:val="left"/>
    </w:pPr>
    <w:rPr>
      <w:rFonts w:ascii="Calibri" w:hAnsi="Calibri"/>
      <w:sz w:val="22"/>
      <w:szCs w:val="22"/>
    </w:rPr>
  </w:style>
  <w:style w:type="paragraph" w:customStyle="1" w:styleId="ad">
    <w:name w:val="Прижатый влево"/>
    <w:basedOn w:val="a"/>
    <w:next w:val="a"/>
    <w:uiPriority w:val="99"/>
    <w:rsid w:val="00EB071D"/>
    <w:pPr>
      <w:autoSpaceDE w:val="0"/>
      <w:autoSpaceDN w:val="0"/>
      <w:adjustRightInd w:val="0"/>
      <w:spacing w:line="240" w:lineRule="auto"/>
      <w:ind w:firstLine="0"/>
      <w:jc w:val="left"/>
    </w:pPr>
    <w:rPr>
      <w:rFonts w:ascii="Arial" w:hAnsi="Arial" w:cs="Arial"/>
      <w:sz w:val="24"/>
      <w:szCs w:val="24"/>
    </w:rPr>
  </w:style>
  <w:style w:type="paragraph" w:customStyle="1" w:styleId="ae">
    <w:name w:val="Таблицы (моноширинный)"/>
    <w:basedOn w:val="a"/>
    <w:next w:val="a"/>
    <w:uiPriority w:val="99"/>
    <w:rsid w:val="00E002DD"/>
    <w:pPr>
      <w:widowControl w:val="0"/>
      <w:autoSpaceDE w:val="0"/>
      <w:autoSpaceDN w:val="0"/>
      <w:adjustRightInd w:val="0"/>
      <w:spacing w:line="240" w:lineRule="auto"/>
      <w:ind w:firstLine="0"/>
      <w:jc w:val="left"/>
    </w:pPr>
    <w:rPr>
      <w:rFonts w:ascii="Courier New" w:hAnsi="Courier New" w:cs="Courier New"/>
      <w:sz w:val="24"/>
      <w:szCs w:val="24"/>
    </w:rPr>
  </w:style>
  <w:style w:type="paragraph" w:customStyle="1" w:styleId="af">
    <w:name w:val="Заголовок статьи"/>
    <w:basedOn w:val="a"/>
    <w:next w:val="a"/>
    <w:uiPriority w:val="99"/>
    <w:rsid w:val="00A476AC"/>
    <w:pPr>
      <w:autoSpaceDE w:val="0"/>
      <w:autoSpaceDN w:val="0"/>
      <w:adjustRightInd w:val="0"/>
      <w:spacing w:line="240" w:lineRule="auto"/>
      <w:ind w:left="1612" w:hanging="892"/>
    </w:pPr>
    <w:rPr>
      <w:rFonts w:ascii="Arial" w:hAnsi="Arial" w:cs="Arial"/>
      <w:sz w:val="24"/>
      <w:szCs w:val="24"/>
    </w:rPr>
  </w:style>
  <w:style w:type="paragraph" w:styleId="af0">
    <w:name w:val="Body Text"/>
    <w:basedOn w:val="a"/>
    <w:link w:val="af1"/>
    <w:rsid w:val="00CA1D58"/>
    <w:pPr>
      <w:spacing w:after="120"/>
    </w:pPr>
  </w:style>
  <w:style w:type="character" w:customStyle="1" w:styleId="af1">
    <w:name w:val="Основной текст Знак"/>
    <w:link w:val="af0"/>
    <w:rsid w:val="00CA1D58"/>
    <w:rPr>
      <w:sz w:val="28"/>
    </w:rPr>
  </w:style>
  <w:style w:type="paragraph" w:customStyle="1" w:styleId="af2">
    <w:name w:val="Дочерний элемент списка"/>
    <w:basedOn w:val="a"/>
    <w:next w:val="a"/>
    <w:uiPriority w:val="99"/>
    <w:rsid w:val="001D5C5C"/>
    <w:pPr>
      <w:widowControl w:val="0"/>
      <w:autoSpaceDE w:val="0"/>
      <w:autoSpaceDN w:val="0"/>
      <w:adjustRightInd w:val="0"/>
      <w:spacing w:line="240" w:lineRule="auto"/>
      <w:ind w:firstLine="0"/>
    </w:pPr>
    <w:rPr>
      <w:rFonts w:ascii="Arial" w:hAnsi="Arial" w:cs="Arial"/>
      <w:color w:val="868381"/>
      <w:sz w:val="20"/>
    </w:rPr>
  </w:style>
  <w:style w:type="paragraph" w:customStyle="1" w:styleId="af3">
    <w:name w:val="Нормальный (таблица)"/>
    <w:basedOn w:val="a"/>
    <w:next w:val="a"/>
    <w:uiPriority w:val="99"/>
    <w:rsid w:val="001D5C5C"/>
    <w:pPr>
      <w:widowControl w:val="0"/>
      <w:autoSpaceDE w:val="0"/>
      <w:autoSpaceDN w:val="0"/>
      <w:adjustRightInd w:val="0"/>
      <w:spacing w:line="240" w:lineRule="auto"/>
      <w:ind w:firstLine="0"/>
    </w:pPr>
    <w:rPr>
      <w:rFonts w:ascii="Arial" w:hAnsi="Arial" w:cs="Arial"/>
      <w:sz w:val="24"/>
      <w:szCs w:val="24"/>
    </w:rPr>
  </w:style>
  <w:style w:type="paragraph" w:customStyle="1" w:styleId="s1">
    <w:name w:val="s_1"/>
    <w:basedOn w:val="a"/>
    <w:rsid w:val="001D5C5C"/>
    <w:pPr>
      <w:spacing w:before="100" w:beforeAutospacing="1" w:after="100" w:afterAutospacing="1" w:line="240" w:lineRule="auto"/>
      <w:ind w:firstLine="0"/>
      <w:jc w:val="left"/>
    </w:pPr>
    <w:rPr>
      <w:sz w:val="24"/>
      <w:szCs w:val="24"/>
    </w:rPr>
  </w:style>
  <w:style w:type="paragraph" w:customStyle="1" w:styleId="ConsPlusNormal">
    <w:name w:val="ConsPlusNormal"/>
    <w:qFormat/>
    <w:rsid w:val="006148CC"/>
    <w:pPr>
      <w:widowControl w:val="0"/>
      <w:autoSpaceDE w:val="0"/>
      <w:autoSpaceDN w:val="0"/>
    </w:pPr>
    <w:rPr>
      <w:sz w:val="28"/>
    </w:rPr>
  </w:style>
  <w:style w:type="character" w:styleId="af4">
    <w:name w:val="Placeholder Text"/>
    <w:basedOn w:val="a0"/>
    <w:uiPriority w:val="99"/>
    <w:semiHidden/>
    <w:rsid w:val="00076553"/>
    <w:rPr>
      <w:color w:val="808080"/>
    </w:rPr>
  </w:style>
  <w:style w:type="character" w:styleId="af5">
    <w:name w:val="Emphasis"/>
    <w:basedOn w:val="a0"/>
    <w:uiPriority w:val="20"/>
    <w:qFormat/>
    <w:rsid w:val="00D11151"/>
    <w:rPr>
      <w:i/>
      <w:iCs/>
    </w:rPr>
  </w:style>
  <w:style w:type="character" w:customStyle="1" w:styleId="fontstyle01">
    <w:name w:val="fontstyle01"/>
    <w:basedOn w:val="a0"/>
    <w:rsid w:val="00293DC4"/>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293DC4"/>
    <w:rPr>
      <w:rFonts w:ascii="Times New Roman" w:hAnsi="Times New Roman" w:cs="Times New Roman" w:hint="default"/>
      <w:b/>
      <w:bCs/>
      <w:i w:val="0"/>
      <w:iCs w:val="0"/>
      <w:color w:val="000000"/>
      <w:sz w:val="22"/>
      <w:szCs w:val="22"/>
    </w:rPr>
  </w:style>
  <w:style w:type="character" w:customStyle="1" w:styleId="fontstyle31">
    <w:name w:val="fontstyle31"/>
    <w:basedOn w:val="a0"/>
    <w:rsid w:val="00293DC4"/>
    <w:rPr>
      <w:rFonts w:ascii="Times New Roman" w:hAnsi="Times New Roman" w:cs="Times New Roman" w:hint="default"/>
      <w:b/>
      <w:bCs/>
      <w:i/>
      <w:iCs/>
      <w:color w:val="000000"/>
      <w:sz w:val="22"/>
      <w:szCs w:val="22"/>
    </w:rPr>
  </w:style>
  <w:style w:type="character" w:customStyle="1" w:styleId="fontstyle41">
    <w:name w:val="fontstyle41"/>
    <w:basedOn w:val="a0"/>
    <w:rsid w:val="00293DC4"/>
    <w:rPr>
      <w:rFonts w:ascii="Times New Roman" w:hAnsi="Times New Roman" w:cs="Times New Roman" w:hint="default"/>
      <w:b w:val="0"/>
      <w:bCs w:val="0"/>
      <w:i/>
      <w:iCs/>
      <w:color w:val="000000"/>
      <w:sz w:val="22"/>
      <w:szCs w:val="22"/>
    </w:rPr>
  </w:style>
  <w:style w:type="table" w:styleId="af6">
    <w:name w:val="Grid Table Light"/>
    <w:basedOn w:val="a1"/>
    <w:uiPriority w:val="40"/>
    <w:rsid w:val="00B55A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PP\WIN95\DOC_W\SHABLON\AdLiObl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699E-194B-417E-9677-C2DDD0B2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AdLiOblR</Template>
  <TotalTime>44</TotalTime>
  <Pages>8</Pages>
  <Words>2927</Words>
  <Characters>16689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Шаблон Постановление Липецкого областного Собрания депутатов</vt:lpstr>
    </vt:vector>
  </TitlesOfParts>
  <Company>ADMLR</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Постановление Липецкого областного Собрания депутатов</dc:title>
  <dc:creator>P4-125</dc:creator>
  <dc:description>18.4.96 18.4.96 19.4.96 19.4.96 19.4.96</dc:description>
  <cp:lastModifiedBy>Высочкина Ольга Александровна</cp:lastModifiedBy>
  <cp:revision>5</cp:revision>
  <cp:lastPrinted>2021-04-12T08:46:00Z</cp:lastPrinted>
  <dcterms:created xsi:type="dcterms:W3CDTF">2023-11-09T13:17:00Z</dcterms:created>
  <dcterms:modified xsi:type="dcterms:W3CDTF">2023-11-14T14:12:00Z</dcterms:modified>
</cp:coreProperties>
</file>